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13E3" w14:textId="77777777" w:rsidR="00C1777F" w:rsidRPr="000B0D67" w:rsidRDefault="000B18E9">
      <w:pPr>
        <w:rPr>
          <w:rFonts w:ascii="Comic Sans MS" w:hAnsi="Comic Sans MS"/>
          <w:b/>
          <w:sz w:val="20"/>
          <w:szCs w:val="20"/>
          <w:u w:val="single"/>
        </w:rPr>
      </w:pPr>
      <w:r w:rsidRPr="000B0D67">
        <w:rPr>
          <w:rFonts w:ascii="Comic Sans MS" w:hAnsi="Comic Sans MS"/>
          <w:b/>
          <w:sz w:val="20"/>
          <w:szCs w:val="20"/>
          <w:u w:val="single"/>
        </w:rPr>
        <w:t xml:space="preserve">Aim 1 – To increase the extent to which disabled pupils can participate in the school curriculum </w:t>
      </w:r>
    </w:p>
    <w:p w14:paraId="26F813E4" w14:textId="77777777" w:rsidR="000B18E9" w:rsidRPr="000B0D67" w:rsidRDefault="000B18E9">
      <w:pPr>
        <w:rPr>
          <w:rFonts w:ascii="Comic Sans MS" w:hAnsi="Comic Sans MS"/>
          <w:b/>
          <w:sz w:val="20"/>
          <w:szCs w:val="20"/>
          <w:u w:val="single"/>
        </w:rPr>
      </w:pPr>
      <w:r w:rsidRPr="000B0D67">
        <w:rPr>
          <w:rFonts w:ascii="Comic Sans MS" w:hAnsi="Comic Sans MS"/>
          <w:b/>
          <w:sz w:val="20"/>
          <w:szCs w:val="20"/>
          <w:u w:val="single"/>
        </w:rPr>
        <w:t xml:space="preserve">Our key objective is to reduce and eliminate barriers to access to the curriculum and to ensure full participation in the school community for pupils, and prospective pupils, with a disability. </w:t>
      </w:r>
    </w:p>
    <w:tbl>
      <w:tblPr>
        <w:tblStyle w:val="TableGrid"/>
        <w:tblW w:w="14283" w:type="dxa"/>
        <w:tblLook w:val="04A0" w:firstRow="1" w:lastRow="0" w:firstColumn="1" w:lastColumn="0" w:noHBand="0" w:noVBand="1"/>
      </w:tblPr>
      <w:tblGrid>
        <w:gridCol w:w="741"/>
        <w:gridCol w:w="3043"/>
        <w:gridCol w:w="4390"/>
        <w:gridCol w:w="1295"/>
        <w:gridCol w:w="1701"/>
        <w:gridCol w:w="3113"/>
      </w:tblGrid>
      <w:tr w:rsidR="009C7005" w:rsidRPr="0097021B" w14:paraId="26F813EB" w14:textId="77777777" w:rsidTr="009C7005">
        <w:tc>
          <w:tcPr>
            <w:tcW w:w="742" w:type="dxa"/>
            <w:vMerge w:val="restart"/>
            <w:textDirection w:val="btLr"/>
          </w:tcPr>
          <w:p w14:paraId="26F813E5" w14:textId="77777777" w:rsidR="009C7005" w:rsidRPr="00C70A05" w:rsidRDefault="009C7005" w:rsidP="00C70A05">
            <w:pPr>
              <w:ind w:left="113" w:right="113"/>
              <w:jc w:val="center"/>
              <w:rPr>
                <w:rFonts w:ascii="Comic Sans MS" w:hAnsi="Comic Sans MS"/>
                <w:b/>
                <w:sz w:val="20"/>
                <w:szCs w:val="20"/>
              </w:rPr>
            </w:pPr>
            <w:r w:rsidRPr="00C70A05">
              <w:rPr>
                <w:rFonts w:ascii="Comic Sans MS" w:hAnsi="Comic Sans MS"/>
                <w:b/>
                <w:sz w:val="20"/>
                <w:szCs w:val="20"/>
              </w:rPr>
              <w:t>SHORT TERM</w:t>
            </w:r>
          </w:p>
        </w:tc>
        <w:tc>
          <w:tcPr>
            <w:tcW w:w="3049" w:type="dxa"/>
          </w:tcPr>
          <w:p w14:paraId="26F813E6" w14:textId="77777777" w:rsidR="009C7005" w:rsidRPr="00C70A05" w:rsidRDefault="009C7005">
            <w:pPr>
              <w:rPr>
                <w:rFonts w:ascii="Comic Sans MS" w:hAnsi="Comic Sans MS"/>
                <w:b/>
                <w:sz w:val="20"/>
                <w:szCs w:val="20"/>
              </w:rPr>
            </w:pPr>
            <w:r w:rsidRPr="00C70A05">
              <w:rPr>
                <w:rFonts w:ascii="Comic Sans MS" w:hAnsi="Comic Sans MS"/>
                <w:b/>
                <w:sz w:val="20"/>
                <w:szCs w:val="20"/>
              </w:rPr>
              <w:t>Targets</w:t>
            </w:r>
          </w:p>
        </w:tc>
        <w:tc>
          <w:tcPr>
            <w:tcW w:w="4397" w:type="dxa"/>
          </w:tcPr>
          <w:p w14:paraId="26F813E7" w14:textId="77777777" w:rsidR="009C7005" w:rsidRPr="00C70A05" w:rsidRDefault="009C7005">
            <w:pPr>
              <w:rPr>
                <w:rFonts w:ascii="Comic Sans MS" w:hAnsi="Comic Sans MS"/>
                <w:b/>
                <w:sz w:val="20"/>
                <w:szCs w:val="20"/>
              </w:rPr>
            </w:pPr>
            <w:r w:rsidRPr="00C70A05">
              <w:rPr>
                <w:rFonts w:ascii="Comic Sans MS" w:hAnsi="Comic Sans MS"/>
                <w:b/>
                <w:sz w:val="20"/>
                <w:szCs w:val="20"/>
              </w:rPr>
              <w:t>Strategies</w:t>
            </w:r>
          </w:p>
        </w:tc>
        <w:tc>
          <w:tcPr>
            <w:tcW w:w="1276" w:type="dxa"/>
          </w:tcPr>
          <w:p w14:paraId="26F813E8" w14:textId="77777777" w:rsidR="009C7005" w:rsidRPr="00C70A05" w:rsidRDefault="009C7005">
            <w:pPr>
              <w:rPr>
                <w:rFonts w:ascii="Comic Sans MS" w:hAnsi="Comic Sans MS"/>
                <w:b/>
                <w:sz w:val="20"/>
                <w:szCs w:val="20"/>
              </w:rPr>
            </w:pPr>
            <w:r w:rsidRPr="00C70A05">
              <w:rPr>
                <w:rFonts w:ascii="Comic Sans MS" w:hAnsi="Comic Sans MS"/>
                <w:b/>
                <w:sz w:val="20"/>
                <w:szCs w:val="20"/>
              </w:rPr>
              <w:t>Timescale</w:t>
            </w:r>
          </w:p>
        </w:tc>
        <w:tc>
          <w:tcPr>
            <w:tcW w:w="1701" w:type="dxa"/>
          </w:tcPr>
          <w:p w14:paraId="26F813E9" w14:textId="77777777" w:rsidR="009C7005" w:rsidRPr="00C70A05" w:rsidRDefault="009C7005">
            <w:pPr>
              <w:rPr>
                <w:rFonts w:ascii="Comic Sans MS" w:hAnsi="Comic Sans MS"/>
                <w:b/>
                <w:sz w:val="20"/>
                <w:szCs w:val="20"/>
              </w:rPr>
            </w:pPr>
            <w:r w:rsidRPr="00C70A05">
              <w:rPr>
                <w:rFonts w:ascii="Comic Sans MS" w:hAnsi="Comic Sans MS"/>
                <w:b/>
                <w:sz w:val="20"/>
                <w:szCs w:val="20"/>
              </w:rPr>
              <w:t>Responsibilities</w:t>
            </w:r>
          </w:p>
        </w:tc>
        <w:tc>
          <w:tcPr>
            <w:tcW w:w="3118" w:type="dxa"/>
          </w:tcPr>
          <w:p w14:paraId="26F813EA" w14:textId="77777777" w:rsidR="009C7005" w:rsidRPr="00C70A05" w:rsidRDefault="009C7005">
            <w:pPr>
              <w:rPr>
                <w:rFonts w:ascii="Comic Sans MS" w:hAnsi="Comic Sans MS"/>
                <w:b/>
                <w:sz w:val="20"/>
                <w:szCs w:val="20"/>
              </w:rPr>
            </w:pPr>
            <w:r w:rsidRPr="00C70A05">
              <w:rPr>
                <w:rFonts w:ascii="Comic Sans MS" w:hAnsi="Comic Sans MS"/>
                <w:b/>
                <w:sz w:val="20"/>
                <w:szCs w:val="20"/>
              </w:rPr>
              <w:t>Success Criteria</w:t>
            </w:r>
          </w:p>
        </w:tc>
      </w:tr>
      <w:tr w:rsidR="009C7005" w:rsidRPr="0097021B" w14:paraId="26F813F4" w14:textId="77777777" w:rsidTr="009C7005">
        <w:tc>
          <w:tcPr>
            <w:tcW w:w="742" w:type="dxa"/>
            <w:vMerge/>
          </w:tcPr>
          <w:p w14:paraId="26F813EC" w14:textId="77777777" w:rsidR="009C7005" w:rsidRPr="0097021B" w:rsidRDefault="009C7005">
            <w:pPr>
              <w:rPr>
                <w:rFonts w:ascii="Comic Sans MS" w:hAnsi="Comic Sans MS"/>
                <w:sz w:val="20"/>
                <w:szCs w:val="20"/>
              </w:rPr>
            </w:pPr>
          </w:p>
        </w:tc>
        <w:tc>
          <w:tcPr>
            <w:tcW w:w="3049" w:type="dxa"/>
          </w:tcPr>
          <w:p w14:paraId="26F813ED" w14:textId="1D0FF641" w:rsidR="009C7005" w:rsidRPr="0097021B" w:rsidRDefault="009C7005">
            <w:pPr>
              <w:rPr>
                <w:rFonts w:ascii="Comic Sans MS" w:hAnsi="Comic Sans MS"/>
                <w:sz w:val="20"/>
                <w:szCs w:val="20"/>
              </w:rPr>
            </w:pPr>
            <w:r w:rsidRPr="0097021B">
              <w:rPr>
                <w:rFonts w:ascii="Comic Sans MS" w:hAnsi="Comic Sans MS"/>
                <w:sz w:val="20"/>
                <w:szCs w:val="20"/>
              </w:rPr>
              <w:t>To liaise with Pre-School providers to review pot</w:t>
            </w:r>
            <w:r w:rsidR="00CD1528">
              <w:rPr>
                <w:rFonts w:ascii="Comic Sans MS" w:hAnsi="Comic Sans MS"/>
                <w:sz w:val="20"/>
                <w:szCs w:val="20"/>
              </w:rPr>
              <w:t>ential intake for September 20</w:t>
            </w:r>
            <w:r w:rsidR="00A321A0">
              <w:rPr>
                <w:rFonts w:ascii="Comic Sans MS" w:hAnsi="Comic Sans MS"/>
                <w:sz w:val="20"/>
                <w:szCs w:val="20"/>
              </w:rPr>
              <w:t>23</w:t>
            </w:r>
          </w:p>
        </w:tc>
        <w:tc>
          <w:tcPr>
            <w:tcW w:w="4397" w:type="dxa"/>
          </w:tcPr>
          <w:p w14:paraId="26F813EE" w14:textId="11857220" w:rsidR="009C7005" w:rsidRPr="0097021B" w:rsidRDefault="009C7005">
            <w:pPr>
              <w:rPr>
                <w:rFonts w:ascii="Comic Sans MS" w:hAnsi="Comic Sans MS"/>
                <w:sz w:val="20"/>
                <w:szCs w:val="20"/>
              </w:rPr>
            </w:pPr>
            <w:r w:rsidRPr="0097021B">
              <w:rPr>
                <w:rFonts w:ascii="Comic Sans MS" w:hAnsi="Comic Sans MS"/>
                <w:sz w:val="20"/>
                <w:szCs w:val="20"/>
              </w:rPr>
              <w:t>To identify pupils who may need additional to or d</w:t>
            </w:r>
            <w:r w:rsidR="00CD1528">
              <w:rPr>
                <w:rFonts w:ascii="Comic Sans MS" w:hAnsi="Comic Sans MS"/>
                <w:sz w:val="20"/>
                <w:szCs w:val="20"/>
              </w:rPr>
              <w:t xml:space="preserve">ifferent provision for Sept </w:t>
            </w:r>
            <w:r w:rsidR="00A321A0">
              <w:rPr>
                <w:rFonts w:ascii="Comic Sans MS" w:hAnsi="Comic Sans MS"/>
                <w:sz w:val="20"/>
                <w:szCs w:val="20"/>
              </w:rPr>
              <w:t>2023</w:t>
            </w:r>
            <w:r w:rsidRPr="0097021B">
              <w:rPr>
                <w:rFonts w:ascii="Comic Sans MS" w:hAnsi="Comic Sans MS"/>
                <w:sz w:val="20"/>
                <w:szCs w:val="20"/>
              </w:rPr>
              <w:t xml:space="preserve"> intake. </w:t>
            </w:r>
          </w:p>
        </w:tc>
        <w:tc>
          <w:tcPr>
            <w:tcW w:w="1276" w:type="dxa"/>
          </w:tcPr>
          <w:p w14:paraId="26F813EF" w14:textId="64379ADF" w:rsidR="009C7005" w:rsidRPr="0097021B" w:rsidRDefault="00CD1528">
            <w:pPr>
              <w:rPr>
                <w:rFonts w:ascii="Comic Sans MS" w:hAnsi="Comic Sans MS"/>
                <w:sz w:val="20"/>
                <w:szCs w:val="20"/>
              </w:rPr>
            </w:pPr>
            <w:r>
              <w:rPr>
                <w:rFonts w:ascii="Comic Sans MS" w:hAnsi="Comic Sans MS"/>
                <w:sz w:val="20"/>
                <w:szCs w:val="20"/>
              </w:rPr>
              <w:t>September 20</w:t>
            </w:r>
            <w:r w:rsidR="00A321A0">
              <w:rPr>
                <w:rFonts w:ascii="Comic Sans MS" w:hAnsi="Comic Sans MS"/>
                <w:sz w:val="20"/>
                <w:szCs w:val="20"/>
              </w:rPr>
              <w:t>22/2023</w:t>
            </w:r>
          </w:p>
        </w:tc>
        <w:tc>
          <w:tcPr>
            <w:tcW w:w="1701" w:type="dxa"/>
          </w:tcPr>
          <w:p w14:paraId="26F813F0" w14:textId="77777777" w:rsidR="009C7005" w:rsidRPr="0097021B" w:rsidRDefault="009C7005">
            <w:pPr>
              <w:rPr>
                <w:rFonts w:ascii="Comic Sans MS" w:hAnsi="Comic Sans MS"/>
                <w:sz w:val="20"/>
                <w:szCs w:val="20"/>
              </w:rPr>
            </w:pPr>
            <w:r w:rsidRPr="0097021B">
              <w:rPr>
                <w:rFonts w:ascii="Comic Sans MS" w:hAnsi="Comic Sans MS"/>
                <w:sz w:val="20"/>
                <w:szCs w:val="20"/>
              </w:rPr>
              <w:t>HT</w:t>
            </w:r>
          </w:p>
          <w:p w14:paraId="26F813F1" w14:textId="77777777" w:rsidR="009C7005" w:rsidRPr="0097021B" w:rsidRDefault="009C7005">
            <w:pPr>
              <w:rPr>
                <w:rFonts w:ascii="Comic Sans MS" w:hAnsi="Comic Sans MS"/>
                <w:sz w:val="20"/>
                <w:szCs w:val="20"/>
              </w:rPr>
            </w:pPr>
            <w:r w:rsidRPr="0097021B">
              <w:rPr>
                <w:rFonts w:ascii="Comic Sans MS" w:hAnsi="Comic Sans MS"/>
                <w:sz w:val="20"/>
                <w:szCs w:val="20"/>
              </w:rPr>
              <w:t>EYFS teacher</w:t>
            </w:r>
          </w:p>
          <w:p w14:paraId="26F813F2" w14:textId="77777777" w:rsidR="009C7005" w:rsidRPr="0097021B" w:rsidRDefault="009C7005">
            <w:pPr>
              <w:rPr>
                <w:rFonts w:ascii="Comic Sans MS" w:hAnsi="Comic Sans MS"/>
                <w:sz w:val="20"/>
                <w:szCs w:val="20"/>
              </w:rPr>
            </w:pPr>
            <w:r w:rsidRPr="0097021B">
              <w:rPr>
                <w:rFonts w:ascii="Comic Sans MS" w:hAnsi="Comic Sans MS"/>
                <w:sz w:val="20"/>
                <w:szCs w:val="20"/>
              </w:rPr>
              <w:t>EYFS Co-ordinator</w:t>
            </w:r>
          </w:p>
        </w:tc>
        <w:tc>
          <w:tcPr>
            <w:tcW w:w="3118" w:type="dxa"/>
          </w:tcPr>
          <w:p w14:paraId="26F813F3" w14:textId="09B077DA" w:rsidR="009C7005" w:rsidRPr="0097021B" w:rsidRDefault="009C7005">
            <w:pPr>
              <w:rPr>
                <w:rFonts w:ascii="Comic Sans MS" w:hAnsi="Comic Sans MS"/>
                <w:sz w:val="20"/>
                <w:szCs w:val="20"/>
              </w:rPr>
            </w:pPr>
            <w:r w:rsidRPr="0097021B">
              <w:rPr>
                <w:rFonts w:ascii="Comic Sans MS" w:hAnsi="Comic Sans MS"/>
                <w:sz w:val="20"/>
                <w:szCs w:val="20"/>
              </w:rPr>
              <w:t>Procedures/ equipment/idea</w:t>
            </w:r>
            <w:r w:rsidR="00CD1528">
              <w:rPr>
                <w:rFonts w:ascii="Comic Sans MS" w:hAnsi="Comic Sans MS"/>
                <w:sz w:val="20"/>
                <w:szCs w:val="20"/>
              </w:rPr>
              <w:t>s set in place by September 20</w:t>
            </w:r>
            <w:r w:rsidR="00A321A0">
              <w:rPr>
                <w:rFonts w:ascii="Comic Sans MS" w:hAnsi="Comic Sans MS"/>
                <w:sz w:val="20"/>
                <w:szCs w:val="20"/>
              </w:rPr>
              <w:t>23</w:t>
            </w:r>
          </w:p>
        </w:tc>
      </w:tr>
      <w:tr w:rsidR="009C7005" w:rsidRPr="0097021B" w14:paraId="26F813FC" w14:textId="77777777" w:rsidTr="009C7005">
        <w:tc>
          <w:tcPr>
            <w:tcW w:w="742" w:type="dxa"/>
            <w:vMerge/>
          </w:tcPr>
          <w:p w14:paraId="26F813F5" w14:textId="77777777" w:rsidR="009C7005" w:rsidRPr="0097021B" w:rsidRDefault="009C7005">
            <w:pPr>
              <w:rPr>
                <w:rFonts w:ascii="Comic Sans MS" w:hAnsi="Comic Sans MS"/>
                <w:sz w:val="20"/>
                <w:szCs w:val="20"/>
              </w:rPr>
            </w:pPr>
          </w:p>
        </w:tc>
        <w:tc>
          <w:tcPr>
            <w:tcW w:w="3049" w:type="dxa"/>
          </w:tcPr>
          <w:p w14:paraId="26F813F6" w14:textId="77777777" w:rsidR="009C7005" w:rsidRPr="0097021B" w:rsidRDefault="009C7005">
            <w:pPr>
              <w:rPr>
                <w:rFonts w:ascii="Comic Sans MS" w:hAnsi="Comic Sans MS"/>
                <w:sz w:val="20"/>
                <w:szCs w:val="20"/>
              </w:rPr>
            </w:pPr>
            <w:r w:rsidRPr="0097021B">
              <w:rPr>
                <w:rFonts w:ascii="Comic Sans MS" w:hAnsi="Comic Sans MS"/>
                <w:sz w:val="20"/>
                <w:szCs w:val="20"/>
              </w:rPr>
              <w:t>To review all statutory policies to ensure that they reflect inclusive practice and procedures</w:t>
            </w:r>
          </w:p>
        </w:tc>
        <w:tc>
          <w:tcPr>
            <w:tcW w:w="4397" w:type="dxa"/>
          </w:tcPr>
          <w:p w14:paraId="26F813F7" w14:textId="77777777" w:rsidR="009C7005" w:rsidRPr="0097021B" w:rsidRDefault="009C7005">
            <w:pPr>
              <w:rPr>
                <w:rFonts w:ascii="Comic Sans MS" w:hAnsi="Comic Sans MS"/>
                <w:sz w:val="20"/>
                <w:szCs w:val="20"/>
              </w:rPr>
            </w:pPr>
            <w:r w:rsidRPr="0097021B">
              <w:rPr>
                <w:rFonts w:ascii="Comic Sans MS" w:hAnsi="Comic Sans MS"/>
                <w:sz w:val="20"/>
                <w:szCs w:val="20"/>
              </w:rPr>
              <w:t>To comply with the Equality Act 2010</w:t>
            </w:r>
          </w:p>
        </w:tc>
        <w:tc>
          <w:tcPr>
            <w:tcW w:w="1276" w:type="dxa"/>
          </w:tcPr>
          <w:p w14:paraId="26F813F8" w14:textId="4676CD72" w:rsidR="009C7005" w:rsidRPr="0097021B" w:rsidRDefault="00CD1528">
            <w:pPr>
              <w:rPr>
                <w:rFonts w:ascii="Comic Sans MS" w:hAnsi="Comic Sans MS"/>
                <w:sz w:val="20"/>
                <w:szCs w:val="20"/>
              </w:rPr>
            </w:pPr>
            <w:r>
              <w:rPr>
                <w:rFonts w:ascii="Comic Sans MS" w:hAnsi="Comic Sans MS"/>
                <w:sz w:val="20"/>
                <w:szCs w:val="20"/>
              </w:rPr>
              <w:t xml:space="preserve">Ongoing </w:t>
            </w:r>
            <w:r w:rsidR="00A321A0">
              <w:rPr>
                <w:rFonts w:ascii="Comic Sans MS" w:hAnsi="Comic Sans MS"/>
                <w:sz w:val="20"/>
                <w:szCs w:val="20"/>
              </w:rPr>
              <w:t>2022/2023</w:t>
            </w:r>
          </w:p>
        </w:tc>
        <w:tc>
          <w:tcPr>
            <w:tcW w:w="1701" w:type="dxa"/>
          </w:tcPr>
          <w:p w14:paraId="26F813F9" w14:textId="77777777" w:rsidR="009C7005" w:rsidRPr="0097021B" w:rsidRDefault="009C7005">
            <w:pPr>
              <w:rPr>
                <w:rFonts w:ascii="Comic Sans MS" w:hAnsi="Comic Sans MS"/>
                <w:sz w:val="20"/>
                <w:szCs w:val="20"/>
              </w:rPr>
            </w:pPr>
            <w:r w:rsidRPr="0097021B">
              <w:rPr>
                <w:rFonts w:ascii="Comic Sans MS" w:hAnsi="Comic Sans MS"/>
                <w:sz w:val="20"/>
                <w:szCs w:val="20"/>
              </w:rPr>
              <w:t>HT</w:t>
            </w:r>
          </w:p>
          <w:p w14:paraId="26F813FA" w14:textId="77777777" w:rsidR="009C7005" w:rsidRPr="0097021B" w:rsidRDefault="009C7005">
            <w:pPr>
              <w:rPr>
                <w:rFonts w:ascii="Comic Sans MS" w:hAnsi="Comic Sans MS"/>
                <w:sz w:val="20"/>
                <w:szCs w:val="20"/>
              </w:rPr>
            </w:pPr>
            <w:r w:rsidRPr="0097021B">
              <w:rPr>
                <w:rFonts w:ascii="Comic Sans MS" w:hAnsi="Comic Sans MS"/>
                <w:sz w:val="20"/>
                <w:szCs w:val="20"/>
              </w:rPr>
              <w:t>All subject co-ordinators</w:t>
            </w:r>
          </w:p>
        </w:tc>
        <w:tc>
          <w:tcPr>
            <w:tcW w:w="3118" w:type="dxa"/>
          </w:tcPr>
          <w:p w14:paraId="26F813FB" w14:textId="77777777" w:rsidR="009C7005" w:rsidRPr="0097021B" w:rsidRDefault="009C7005">
            <w:pPr>
              <w:rPr>
                <w:rFonts w:ascii="Comic Sans MS" w:hAnsi="Comic Sans MS"/>
                <w:sz w:val="20"/>
                <w:szCs w:val="20"/>
              </w:rPr>
            </w:pPr>
            <w:r w:rsidRPr="0097021B">
              <w:rPr>
                <w:rFonts w:ascii="Comic Sans MS" w:hAnsi="Comic Sans MS"/>
                <w:sz w:val="20"/>
                <w:szCs w:val="20"/>
              </w:rPr>
              <w:t>All policies clearly reflect inclusive practice and procedures</w:t>
            </w:r>
          </w:p>
        </w:tc>
      </w:tr>
      <w:tr w:rsidR="009C7005" w:rsidRPr="0097021B" w14:paraId="26F81404" w14:textId="77777777" w:rsidTr="009C7005">
        <w:tc>
          <w:tcPr>
            <w:tcW w:w="742" w:type="dxa"/>
            <w:vMerge/>
          </w:tcPr>
          <w:p w14:paraId="26F813FD" w14:textId="77777777" w:rsidR="009C7005" w:rsidRPr="0097021B" w:rsidRDefault="009C7005">
            <w:pPr>
              <w:rPr>
                <w:rFonts w:ascii="Comic Sans MS" w:hAnsi="Comic Sans MS"/>
                <w:sz w:val="20"/>
                <w:szCs w:val="20"/>
              </w:rPr>
            </w:pPr>
          </w:p>
        </w:tc>
        <w:tc>
          <w:tcPr>
            <w:tcW w:w="3049" w:type="dxa"/>
          </w:tcPr>
          <w:p w14:paraId="26F813FE" w14:textId="77777777" w:rsidR="009C7005" w:rsidRPr="0097021B" w:rsidRDefault="009C7005">
            <w:pPr>
              <w:rPr>
                <w:rFonts w:ascii="Comic Sans MS" w:hAnsi="Comic Sans MS"/>
                <w:sz w:val="20"/>
                <w:szCs w:val="20"/>
              </w:rPr>
            </w:pPr>
            <w:r w:rsidRPr="0097021B">
              <w:rPr>
                <w:rFonts w:ascii="Comic Sans MS" w:hAnsi="Comic Sans MS"/>
                <w:sz w:val="20"/>
                <w:szCs w:val="20"/>
              </w:rPr>
              <w:t>To establish close liaison with parents</w:t>
            </w:r>
          </w:p>
        </w:tc>
        <w:tc>
          <w:tcPr>
            <w:tcW w:w="4397" w:type="dxa"/>
          </w:tcPr>
          <w:p w14:paraId="26F813FF" w14:textId="77777777" w:rsidR="009C7005" w:rsidRPr="0097021B" w:rsidRDefault="009C7005">
            <w:pPr>
              <w:rPr>
                <w:rFonts w:ascii="Comic Sans MS" w:hAnsi="Comic Sans MS"/>
                <w:sz w:val="20"/>
                <w:szCs w:val="20"/>
              </w:rPr>
            </w:pPr>
            <w:r w:rsidRPr="0097021B">
              <w:rPr>
                <w:rFonts w:ascii="Comic Sans MS" w:hAnsi="Comic Sans MS"/>
                <w:sz w:val="20"/>
                <w:szCs w:val="20"/>
              </w:rPr>
              <w:t>To ensure collaboration and sharing between school and families</w:t>
            </w:r>
          </w:p>
        </w:tc>
        <w:tc>
          <w:tcPr>
            <w:tcW w:w="1276" w:type="dxa"/>
          </w:tcPr>
          <w:p w14:paraId="26F81400" w14:textId="6107E32E" w:rsidR="009C7005" w:rsidRPr="0097021B" w:rsidRDefault="00CD1528">
            <w:pPr>
              <w:rPr>
                <w:rFonts w:ascii="Comic Sans MS" w:hAnsi="Comic Sans MS"/>
                <w:sz w:val="20"/>
                <w:szCs w:val="20"/>
              </w:rPr>
            </w:pPr>
            <w:r>
              <w:rPr>
                <w:rFonts w:ascii="Comic Sans MS" w:hAnsi="Comic Sans MS"/>
                <w:sz w:val="20"/>
                <w:szCs w:val="20"/>
              </w:rPr>
              <w:t xml:space="preserve">Ongoing throughout </w:t>
            </w:r>
            <w:r w:rsidR="00A321A0">
              <w:rPr>
                <w:rFonts w:ascii="Comic Sans MS" w:hAnsi="Comic Sans MS"/>
                <w:sz w:val="20"/>
                <w:szCs w:val="20"/>
              </w:rPr>
              <w:t>2022/2023</w:t>
            </w:r>
          </w:p>
        </w:tc>
        <w:tc>
          <w:tcPr>
            <w:tcW w:w="1701" w:type="dxa"/>
          </w:tcPr>
          <w:p w14:paraId="26F81401" w14:textId="77777777" w:rsidR="009C7005" w:rsidRPr="0097021B" w:rsidRDefault="009C7005">
            <w:pPr>
              <w:rPr>
                <w:rFonts w:ascii="Comic Sans MS" w:hAnsi="Comic Sans MS"/>
                <w:sz w:val="20"/>
                <w:szCs w:val="20"/>
              </w:rPr>
            </w:pPr>
            <w:r w:rsidRPr="0097021B">
              <w:rPr>
                <w:rFonts w:ascii="Comic Sans MS" w:hAnsi="Comic Sans MS"/>
                <w:sz w:val="20"/>
                <w:szCs w:val="20"/>
              </w:rPr>
              <w:t>HT</w:t>
            </w:r>
          </w:p>
          <w:p w14:paraId="26F81402" w14:textId="77777777" w:rsidR="009C7005" w:rsidRPr="0097021B" w:rsidRDefault="009C7005">
            <w:pPr>
              <w:rPr>
                <w:rFonts w:ascii="Comic Sans MS" w:hAnsi="Comic Sans MS"/>
                <w:sz w:val="20"/>
                <w:szCs w:val="20"/>
              </w:rPr>
            </w:pPr>
            <w:r w:rsidRPr="0097021B">
              <w:rPr>
                <w:rFonts w:ascii="Comic Sans MS" w:hAnsi="Comic Sans MS"/>
                <w:sz w:val="20"/>
                <w:szCs w:val="20"/>
              </w:rPr>
              <w:t>All teachers</w:t>
            </w:r>
          </w:p>
        </w:tc>
        <w:tc>
          <w:tcPr>
            <w:tcW w:w="3118" w:type="dxa"/>
          </w:tcPr>
          <w:p w14:paraId="26F81403" w14:textId="77777777" w:rsidR="009C7005" w:rsidRPr="0097021B" w:rsidRDefault="009C7005">
            <w:pPr>
              <w:rPr>
                <w:rFonts w:ascii="Comic Sans MS" w:hAnsi="Comic Sans MS"/>
                <w:sz w:val="20"/>
                <w:szCs w:val="20"/>
              </w:rPr>
            </w:pPr>
            <w:r w:rsidRPr="0097021B">
              <w:rPr>
                <w:rFonts w:ascii="Comic Sans MS" w:hAnsi="Comic Sans MS"/>
                <w:sz w:val="20"/>
                <w:szCs w:val="20"/>
              </w:rPr>
              <w:t>Adopt a clear, collaborative learning approach</w:t>
            </w:r>
          </w:p>
        </w:tc>
      </w:tr>
      <w:tr w:rsidR="009C7005" w:rsidRPr="0097021B" w14:paraId="26F8140E" w14:textId="77777777" w:rsidTr="009C7005">
        <w:tc>
          <w:tcPr>
            <w:tcW w:w="742" w:type="dxa"/>
            <w:vMerge/>
          </w:tcPr>
          <w:p w14:paraId="26F81405" w14:textId="77777777" w:rsidR="009C7005" w:rsidRPr="0097021B" w:rsidRDefault="009C7005">
            <w:pPr>
              <w:rPr>
                <w:rFonts w:ascii="Comic Sans MS" w:hAnsi="Comic Sans MS"/>
                <w:sz w:val="20"/>
                <w:szCs w:val="20"/>
              </w:rPr>
            </w:pPr>
          </w:p>
        </w:tc>
        <w:tc>
          <w:tcPr>
            <w:tcW w:w="3049" w:type="dxa"/>
          </w:tcPr>
          <w:p w14:paraId="26F81406" w14:textId="77777777" w:rsidR="009C7005" w:rsidRPr="0097021B" w:rsidRDefault="009C7005">
            <w:pPr>
              <w:rPr>
                <w:rFonts w:ascii="Comic Sans MS" w:hAnsi="Comic Sans MS"/>
                <w:sz w:val="20"/>
                <w:szCs w:val="20"/>
              </w:rPr>
            </w:pPr>
            <w:r w:rsidRPr="0097021B">
              <w:rPr>
                <w:rFonts w:ascii="Comic Sans MS" w:hAnsi="Comic Sans MS"/>
                <w:sz w:val="20"/>
                <w:szCs w:val="20"/>
              </w:rPr>
              <w:t xml:space="preserve">To establish close liaison with outside agencies for pupils with ongoing health needs </w:t>
            </w:r>
            <w:proofErr w:type="gramStart"/>
            <w:r w:rsidRPr="0097021B">
              <w:rPr>
                <w:rFonts w:ascii="Comic Sans MS" w:hAnsi="Comic Sans MS"/>
                <w:sz w:val="20"/>
                <w:szCs w:val="20"/>
              </w:rPr>
              <w:t>e.g.</w:t>
            </w:r>
            <w:proofErr w:type="gramEnd"/>
            <w:r w:rsidRPr="0097021B">
              <w:rPr>
                <w:rFonts w:ascii="Comic Sans MS" w:hAnsi="Comic Sans MS"/>
                <w:sz w:val="20"/>
                <w:szCs w:val="20"/>
              </w:rPr>
              <w:t xml:space="preserve"> children with severe asthma, epilepsy or mobility issues.</w:t>
            </w:r>
          </w:p>
        </w:tc>
        <w:tc>
          <w:tcPr>
            <w:tcW w:w="4397" w:type="dxa"/>
          </w:tcPr>
          <w:p w14:paraId="26F81407" w14:textId="77777777" w:rsidR="009C7005" w:rsidRPr="0097021B" w:rsidRDefault="009C7005">
            <w:pPr>
              <w:rPr>
                <w:rFonts w:ascii="Comic Sans MS" w:hAnsi="Comic Sans MS"/>
                <w:sz w:val="20"/>
                <w:szCs w:val="20"/>
              </w:rPr>
            </w:pPr>
            <w:r w:rsidRPr="0097021B">
              <w:rPr>
                <w:rFonts w:ascii="Comic Sans MS" w:hAnsi="Comic Sans MS"/>
                <w:sz w:val="20"/>
                <w:szCs w:val="20"/>
              </w:rPr>
              <w:t>To ensure collaboration between all key personnel</w:t>
            </w:r>
          </w:p>
        </w:tc>
        <w:tc>
          <w:tcPr>
            <w:tcW w:w="1276" w:type="dxa"/>
          </w:tcPr>
          <w:p w14:paraId="26F81408" w14:textId="775E29C9" w:rsidR="009C7005" w:rsidRPr="0097021B" w:rsidRDefault="00CD1528">
            <w:pPr>
              <w:rPr>
                <w:rFonts w:ascii="Comic Sans MS" w:hAnsi="Comic Sans MS"/>
                <w:sz w:val="20"/>
                <w:szCs w:val="20"/>
              </w:rPr>
            </w:pPr>
            <w:r>
              <w:rPr>
                <w:rFonts w:ascii="Comic Sans MS" w:hAnsi="Comic Sans MS"/>
                <w:sz w:val="20"/>
                <w:szCs w:val="20"/>
              </w:rPr>
              <w:t xml:space="preserve">Ongoing throughout </w:t>
            </w:r>
            <w:r w:rsidR="00A321A0">
              <w:rPr>
                <w:rFonts w:ascii="Comic Sans MS" w:hAnsi="Comic Sans MS"/>
                <w:sz w:val="20"/>
                <w:szCs w:val="20"/>
              </w:rPr>
              <w:t>2022/2023</w:t>
            </w:r>
          </w:p>
        </w:tc>
        <w:tc>
          <w:tcPr>
            <w:tcW w:w="1701" w:type="dxa"/>
          </w:tcPr>
          <w:p w14:paraId="26F81409" w14:textId="77777777" w:rsidR="009C7005" w:rsidRPr="0097021B" w:rsidRDefault="009C7005">
            <w:pPr>
              <w:rPr>
                <w:rFonts w:ascii="Comic Sans MS" w:hAnsi="Comic Sans MS"/>
                <w:sz w:val="20"/>
                <w:szCs w:val="20"/>
              </w:rPr>
            </w:pPr>
            <w:r w:rsidRPr="0097021B">
              <w:rPr>
                <w:rFonts w:ascii="Comic Sans MS" w:hAnsi="Comic Sans MS"/>
                <w:sz w:val="20"/>
                <w:szCs w:val="20"/>
              </w:rPr>
              <w:t>HT</w:t>
            </w:r>
          </w:p>
          <w:p w14:paraId="26F8140A" w14:textId="77777777" w:rsidR="009C7005" w:rsidRPr="0097021B" w:rsidRDefault="009C7005">
            <w:pPr>
              <w:rPr>
                <w:rFonts w:ascii="Comic Sans MS" w:hAnsi="Comic Sans MS"/>
                <w:sz w:val="20"/>
                <w:szCs w:val="20"/>
              </w:rPr>
            </w:pPr>
            <w:r w:rsidRPr="0097021B">
              <w:rPr>
                <w:rFonts w:ascii="Comic Sans MS" w:hAnsi="Comic Sans MS"/>
                <w:sz w:val="20"/>
                <w:szCs w:val="20"/>
              </w:rPr>
              <w:t>SENDCo</w:t>
            </w:r>
          </w:p>
          <w:p w14:paraId="26F8140B" w14:textId="77777777" w:rsidR="009C7005" w:rsidRPr="0097021B" w:rsidRDefault="009C7005">
            <w:pPr>
              <w:rPr>
                <w:rFonts w:ascii="Comic Sans MS" w:hAnsi="Comic Sans MS"/>
                <w:sz w:val="20"/>
                <w:szCs w:val="20"/>
              </w:rPr>
            </w:pPr>
            <w:r w:rsidRPr="0097021B">
              <w:rPr>
                <w:rFonts w:ascii="Comic Sans MS" w:hAnsi="Comic Sans MS"/>
                <w:sz w:val="20"/>
                <w:szCs w:val="20"/>
              </w:rPr>
              <w:t>TAs</w:t>
            </w:r>
          </w:p>
          <w:p w14:paraId="26F8140C" w14:textId="77777777" w:rsidR="009C7005" w:rsidRPr="0097021B" w:rsidRDefault="009C7005">
            <w:pPr>
              <w:rPr>
                <w:rFonts w:ascii="Comic Sans MS" w:hAnsi="Comic Sans MS"/>
                <w:sz w:val="20"/>
                <w:szCs w:val="20"/>
              </w:rPr>
            </w:pPr>
            <w:r w:rsidRPr="0097021B">
              <w:rPr>
                <w:rFonts w:ascii="Comic Sans MS" w:hAnsi="Comic Sans MS"/>
                <w:sz w:val="20"/>
                <w:szCs w:val="20"/>
              </w:rPr>
              <w:t>Outside agencies</w:t>
            </w:r>
          </w:p>
        </w:tc>
        <w:tc>
          <w:tcPr>
            <w:tcW w:w="3118" w:type="dxa"/>
          </w:tcPr>
          <w:p w14:paraId="26F8140D" w14:textId="77777777" w:rsidR="009C7005" w:rsidRPr="0097021B" w:rsidRDefault="009C7005">
            <w:pPr>
              <w:rPr>
                <w:rFonts w:ascii="Comic Sans MS" w:hAnsi="Comic Sans MS"/>
                <w:sz w:val="20"/>
                <w:szCs w:val="20"/>
              </w:rPr>
            </w:pPr>
            <w:r w:rsidRPr="0097021B">
              <w:rPr>
                <w:rFonts w:ascii="Comic Sans MS" w:hAnsi="Comic Sans MS"/>
                <w:sz w:val="20"/>
                <w:szCs w:val="20"/>
              </w:rPr>
              <w:t>Adopt a clear, collaborative learning approach</w:t>
            </w:r>
          </w:p>
        </w:tc>
      </w:tr>
      <w:tr w:rsidR="009C7005" w:rsidRPr="0097021B" w14:paraId="26F81415" w14:textId="77777777" w:rsidTr="009C7005">
        <w:tc>
          <w:tcPr>
            <w:tcW w:w="742" w:type="dxa"/>
            <w:vMerge/>
          </w:tcPr>
          <w:p w14:paraId="26F8140F" w14:textId="77777777" w:rsidR="009C7005" w:rsidRPr="0097021B" w:rsidRDefault="009C7005">
            <w:pPr>
              <w:rPr>
                <w:rFonts w:ascii="Comic Sans MS" w:hAnsi="Comic Sans MS"/>
                <w:sz w:val="20"/>
                <w:szCs w:val="20"/>
              </w:rPr>
            </w:pPr>
          </w:p>
        </w:tc>
        <w:tc>
          <w:tcPr>
            <w:tcW w:w="3049" w:type="dxa"/>
          </w:tcPr>
          <w:p w14:paraId="26F81410" w14:textId="77777777" w:rsidR="009C7005" w:rsidRPr="0097021B" w:rsidRDefault="009C7005">
            <w:pPr>
              <w:rPr>
                <w:rFonts w:ascii="Comic Sans MS" w:hAnsi="Comic Sans MS"/>
                <w:sz w:val="20"/>
                <w:szCs w:val="20"/>
              </w:rPr>
            </w:pPr>
            <w:r>
              <w:rPr>
                <w:rFonts w:ascii="Comic Sans MS" w:hAnsi="Comic Sans MS"/>
                <w:sz w:val="20"/>
                <w:szCs w:val="20"/>
              </w:rPr>
              <w:t>Classrooms are organised to promote the participation and independence of all pupils</w:t>
            </w:r>
          </w:p>
        </w:tc>
        <w:tc>
          <w:tcPr>
            <w:tcW w:w="4397" w:type="dxa"/>
          </w:tcPr>
          <w:p w14:paraId="26F81411" w14:textId="77777777" w:rsidR="009C7005" w:rsidRPr="0097021B" w:rsidRDefault="009C7005">
            <w:pPr>
              <w:rPr>
                <w:rFonts w:ascii="Comic Sans MS" w:hAnsi="Comic Sans MS"/>
                <w:sz w:val="20"/>
                <w:szCs w:val="20"/>
              </w:rPr>
            </w:pPr>
            <w:r>
              <w:rPr>
                <w:rFonts w:ascii="Comic Sans MS" w:hAnsi="Comic Sans MS"/>
                <w:sz w:val="20"/>
                <w:szCs w:val="20"/>
              </w:rPr>
              <w:t xml:space="preserve">Review and implement a preferred layout of furniture and equipment to support the learning process in individual classes. </w:t>
            </w:r>
          </w:p>
        </w:tc>
        <w:tc>
          <w:tcPr>
            <w:tcW w:w="1276" w:type="dxa"/>
          </w:tcPr>
          <w:p w14:paraId="26F81412" w14:textId="77777777" w:rsidR="009C7005" w:rsidRPr="0097021B" w:rsidRDefault="009C7005">
            <w:pPr>
              <w:rPr>
                <w:rFonts w:ascii="Comic Sans MS" w:hAnsi="Comic Sans MS"/>
                <w:sz w:val="20"/>
                <w:szCs w:val="20"/>
              </w:rPr>
            </w:pPr>
            <w:r>
              <w:rPr>
                <w:rFonts w:ascii="Comic Sans MS" w:hAnsi="Comic Sans MS"/>
                <w:sz w:val="20"/>
                <w:szCs w:val="20"/>
              </w:rPr>
              <w:t>As required</w:t>
            </w:r>
          </w:p>
        </w:tc>
        <w:tc>
          <w:tcPr>
            <w:tcW w:w="1701" w:type="dxa"/>
          </w:tcPr>
          <w:p w14:paraId="26F81413" w14:textId="77777777" w:rsidR="009C7005" w:rsidRPr="0097021B" w:rsidRDefault="009C7005">
            <w:pPr>
              <w:rPr>
                <w:rFonts w:ascii="Comic Sans MS" w:hAnsi="Comic Sans MS"/>
                <w:sz w:val="20"/>
                <w:szCs w:val="20"/>
              </w:rPr>
            </w:pPr>
            <w:r>
              <w:rPr>
                <w:rFonts w:ascii="Comic Sans MS" w:hAnsi="Comic Sans MS"/>
                <w:sz w:val="20"/>
                <w:szCs w:val="20"/>
              </w:rPr>
              <w:t>Class teacher</w:t>
            </w:r>
          </w:p>
        </w:tc>
        <w:tc>
          <w:tcPr>
            <w:tcW w:w="3118" w:type="dxa"/>
          </w:tcPr>
          <w:p w14:paraId="26F81414" w14:textId="77777777" w:rsidR="009C7005" w:rsidRPr="0097021B" w:rsidRDefault="009C7005">
            <w:pPr>
              <w:rPr>
                <w:rFonts w:ascii="Comic Sans MS" w:hAnsi="Comic Sans MS"/>
                <w:sz w:val="20"/>
                <w:szCs w:val="20"/>
              </w:rPr>
            </w:pPr>
            <w:r>
              <w:rPr>
                <w:rFonts w:ascii="Comic Sans MS" w:hAnsi="Comic Sans MS"/>
                <w:sz w:val="20"/>
                <w:szCs w:val="20"/>
              </w:rPr>
              <w:t>Increase in access to the national curriculum</w:t>
            </w:r>
          </w:p>
        </w:tc>
      </w:tr>
      <w:tr w:rsidR="009C7005" w:rsidRPr="0097021B" w14:paraId="26F81426" w14:textId="77777777" w:rsidTr="009C7005">
        <w:tc>
          <w:tcPr>
            <w:tcW w:w="742" w:type="dxa"/>
            <w:vMerge/>
          </w:tcPr>
          <w:p w14:paraId="26F81416" w14:textId="77777777" w:rsidR="009C7005" w:rsidRPr="0097021B" w:rsidRDefault="009C7005">
            <w:pPr>
              <w:rPr>
                <w:rFonts w:ascii="Comic Sans MS" w:hAnsi="Comic Sans MS"/>
                <w:sz w:val="20"/>
                <w:szCs w:val="20"/>
              </w:rPr>
            </w:pPr>
          </w:p>
        </w:tc>
        <w:tc>
          <w:tcPr>
            <w:tcW w:w="3049" w:type="dxa"/>
          </w:tcPr>
          <w:p w14:paraId="26F81417" w14:textId="77777777" w:rsidR="009C7005" w:rsidRPr="0097021B" w:rsidRDefault="009C7005">
            <w:pPr>
              <w:rPr>
                <w:rFonts w:ascii="Comic Sans MS" w:hAnsi="Comic Sans MS"/>
                <w:sz w:val="20"/>
                <w:szCs w:val="20"/>
              </w:rPr>
            </w:pPr>
            <w:r w:rsidRPr="0097021B">
              <w:rPr>
                <w:rFonts w:ascii="Comic Sans MS" w:hAnsi="Comic Sans MS"/>
                <w:sz w:val="20"/>
                <w:szCs w:val="20"/>
              </w:rPr>
              <w:t>To ensure full access to the curriculum for all children</w:t>
            </w:r>
          </w:p>
        </w:tc>
        <w:tc>
          <w:tcPr>
            <w:tcW w:w="4397" w:type="dxa"/>
          </w:tcPr>
          <w:p w14:paraId="26F81418" w14:textId="77777777" w:rsidR="009C7005" w:rsidRPr="0097021B" w:rsidRDefault="009C7005">
            <w:pPr>
              <w:rPr>
                <w:rFonts w:ascii="Comic Sans MS" w:hAnsi="Comic Sans MS"/>
                <w:sz w:val="20"/>
                <w:szCs w:val="20"/>
              </w:rPr>
            </w:pPr>
            <w:r w:rsidRPr="0097021B">
              <w:rPr>
                <w:rFonts w:ascii="Comic Sans MS" w:hAnsi="Comic Sans MS"/>
                <w:sz w:val="20"/>
                <w:szCs w:val="20"/>
              </w:rPr>
              <w:t>Outside play visits, CPD for staff and:</w:t>
            </w:r>
          </w:p>
          <w:p w14:paraId="26F81419" w14:textId="77777777" w:rsidR="009C7005" w:rsidRPr="0097021B" w:rsidRDefault="009C7005" w:rsidP="0080409D">
            <w:pPr>
              <w:pStyle w:val="ListParagraph"/>
              <w:numPr>
                <w:ilvl w:val="0"/>
                <w:numId w:val="1"/>
              </w:numPr>
              <w:rPr>
                <w:rFonts w:ascii="Comic Sans MS" w:hAnsi="Comic Sans MS"/>
                <w:sz w:val="20"/>
                <w:szCs w:val="20"/>
              </w:rPr>
            </w:pPr>
            <w:r w:rsidRPr="0097021B">
              <w:rPr>
                <w:rFonts w:ascii="Comic Sans MS" w:hAnsi="Comic Sans MS"/>
                <w:sz w:val="20"/>
                <w:szCs w:val="20"/>
              </w:rPr>
              <w:t>A differentiated curriculum with alternatives offered.</w:t>
            </w:r>
          </w:p>
          <w:p w14:paraId="26F8141A" w14:textId="77777777" w:rsidR="009C7005" w:rsidRPr="0097021B" w:rsidRDefault="009C7005" w:rsidP="0080409D">
            <w:pPr>
              <w:pStyle w:val="ListParagraph"/>
              <w:numPr>
                <w:ilvl w:val="0"/>
                <w:numId w:val="1"/>
              </w:numPr>
              <w:rPr>
                <w:rFonts w:ascii="Comic Sans MS" w:hAnsi="Comic Sans MS"/>
                <w:sz w:val="20"/>
                <w:szCs w:val="20"/>
              </w:rPr>
            </w:pPr>
            <w:r w:rsidRPr="0097021B">
              <w:rPr>
                <w:rFonts w:ascii="Comic Sans MS" w:hAnsi="Comic Sans MS"/>
                <w:sz w:val="20"/>
                <w:szCs w:val="20"/>
              </w:rPr>
              <w:lastRenderedPageBreak/>
              <w:t xml:space="preserve">The use of P-levels to assist in developing learning opportunities for children </w:t>
            </w:r>
            <w:proofErr w:type="gramStart"/>
            <w:r w:rsidRPr="0097021B">
              <w:rPr>
                <w:rFonts w:ascii="Comic Sans MS" w:hAnsi="Comic Sans MS"/>
                <w:sz w:val="20"/>
                <w:szCs w:val="20"/>
              </w:rPr>
              <w:t>and also</w:t>
            </w:r>
            <w:proofErr w:type="gramEnd"/>
            <w:r w:rsidRPr="0097021B">
              <w:rPr>
                <w:rFonts w:ascii="Comic Sans MS" w:hAnsi="Comic Sans MS"/>
                <w:sz w:val="20"/>
                <w:szCs w:val="20"/>
              </w:rPr>
              <w:t xml:space="preserve"> is assessing progress in different subjects.</w:t>
            </w:r>
          </w:p>
          <w:p w14:paraId="26F8141B" w14:textId="77777777" w:rsidR="009C7005" w:rsidRPr="0097021B" w:rsidRDefault="009C7005" w:rsidP="0080409D">
            <w:pPr>
              <w:pStyle w:val="ListParagraph"/>
              <w:numPr>
                <w:ilvl w:val="0"/>
                <w:numId w:val="1"/>
              </w:numPr>
              <w:rPr>
                <w:rFonts w:ascii="Comic Sans MS" w:hAnsi="Comic Sans MS"/>
                <w:sz w:val="20"/>
                <w:szCs w:val="20"/>
              </w:rPr>
            </w:pPr>
            <w:r w:rsidRPr="0097021B">
              <w:rPr>
                <w:rFonts w:ascii="Comic Sans MS" w:hAnsi="Comic Sans MS"/>
                <w:sz w:val="20"/>
                <w:szCs w:val="20"/>
              </w:rPr>
              <w:t>A range of support staff including trained teaching assistants.</w:t>
            </w:r>
          </w:p>
          <w:p w14:paraId="26F8141C" w14:textId="77777777" w:rsidR="009C7005" w:rsidRPr="0097021B" w:rsidRDefault="009C7005" w:rsidP="0080409D">
            <w:pPr>
              <w:pStyle w:val="ListParagraph"/>
              <w:numPr>
                <w:ilvl w:val="0"/>
                <w:numId w:val="1"/>
              </w:numPr>
              <w:rPr>
                <w:rFonts w:ascii="Comic Sans MS" w:hAnsi="Comic Sans MS"/>
                <w:sz w:val="20"/>
                <w:szCs w:val="20"/>
              </w:rPr>
            </w:pPr>
            <w:r w:rsidRPr="0097021B">
              <w:rPr>
                <w:rFonts w:ascii="Comic Sans MS" w:hAnsi="Comic Sans MS"/>
                <w:sz w:val="20"/>
                <w:szCs w:val="20"/>
              </w:rPr>
              <w:t>Multimedia activities to support most curriculum areas.</w:t>
            </w:r>
          </w:p>
          <w:p w14:paraId="26F8141D" w14:textId="77777777" w:rsidR="009C7005" w:rsidRPr="0097021B" w:rsidRDefault="009C7005" w:rsidP="0080409D">
            <w:pPr>
              <w:pStyle w:val="ListParagraph"/>
              <w:numPr>
                <w:ilvl w:val="0"/>
                <w:numId w:val="1"/>
              </w:numPr>
              <w:rPr>
                <w:rFonts w:ascii="Comic Sans MS" w:hAnsi="Comic Sans MS"/>
                <w:sz w:val="20"/>
                <w:szCs w:val="20"/>
              </w:rPr>
            </w:pPr>
            <w:r w:rsidRPr="0097021B">
              <w:rPr>
                <w:rFonts w:ascii="Comic Sans MS" w:hAnsi="Comic Sans MS"/>
                <w:sz w:val="20"/>
                <w:szCs w:val="20"/>
              </w:rPr>
              <w:t xml:space="preserve"> Use of interactive ICT equipment</w:t>
            </w:r>
          </w:p>
          <w:p w14:paraId="26F8141E" w14:textId="77777777" w:rsidR="009C7005" w:rsidRPr="0097021B" w:rsidRDefault="009C7005" w:rsidP="0080409D">
            <w:pPr>
              <w:pStyle w:val="ListParagraph"/>
              <w:numPr>
                <w:ilvl w:val="0"/>
                <w:numId w:val="1"/>
              </w:numPr>
              <w:rPr>
                <w:rFonts w:ascii="Comic Sans MS" w:hAnsi="Comic Sans MS"/>
                <w:sz w:val="20"/>
                <w:szCs w:val="20"/>
              </w:rPr>
            </w:pPr>
            <w:r w:rsidRPr="0097021B">
              <w:rPr>
                <w:rFonts w:ascii="Comic Sans MS" w:hAnsi="Comic Sans MS"/>
                <w:sz w:val="20"/>
                <w:szCs w:val="20"/>
              </w:rPr>
              <w:t>Specific equipment sourced from occupational therapy</w:t>
            </w:r>
          </w:p>
        </w:tc>
        <w:tc>
          <w:tcPr>
            <w:tcW w:w="1276" w:type="dxa"/>
          </w:tcPr>
          <w:p w14:paraId="26F8141F" w14:textId="77777777" w:rsidR="009C7005" w:rsidRPr="0097021B" w:rsidRDefault="009C7005">
            <w:pPr>
              <w:rPr>
                <w:rFonts w:ascii="Comic Sans MS" w:hAnsi="Comic Sans MS"/>
                <w:sz w:val="20"/>
                <w:szCs w:val="20"/>
              </w:rPr>
            </w:pPr>
            <w:r w:rsidRPr="0097021B">
              <w:rPr>
                <w:rFonts w:ascii="Comic Sans MS" w:hAnsi="Comic Sans MS"/>
                <w:sz w:val="20"/>
                <w:szCs w:val="20"/>
              </w:rPr>
              <w:lastRenderedPageBreak/>
              <w:t>Ongoing</w:t>
            </w:r>
          </w:p>
        </w:tc>
        <w:tc>
          <w:tcPr>
            <w:tcW w:w="1701" w:type="dxa"/>
          </w:tcPr>
          <w:p w14:paraId="26F81420" w14:textId="77777777" w:rsidR="009C7005" w:rsidRPr="0097021B" w:rsidRDefault="009C7005">
            <w:pPr>
              <w:rPr>
                <w:rFonts w:ascii="Comic Sans MS" w:hAnsi="Comic Sans MS"/>
                <w:sz w:val="20"/>
                <w:szCs w:val="20"/>
              </w:rPr>
            </w:pPr>
            <w:r w:rsidRPr="0097021B">
              <w:rPr>
                <w:rFonts w:ascii="Comic Sans MS" w:hAnsi="Comic Sans MS"/>
                <w:sz w:val="20"/>
                <w:szCs w:val="20"/>
              </w:rPr>
              <w:t>HT</w:t>
            </w:r>
          </w:p>
          <w:p w14:paraId="26F81421" w14:textId="77777777" w:rsidR="009C7005" w:rsidRPr="0097021B" w:rsidRDefault="009C7005">
            <w:pPr>
              <w:rPr>
                <w:rFonts w:ascii="Comic Sans MS" w:hAnsi="Comic Sans MS"/>
                <w:sz w:val="20"/>
                <w:szCs w:val="20"/>
              </w:rPr>
            </w:pPr>
            <w:r w:rsidRPr="0097021B">
              <w:rPr>
                <w:rFonts w:ascii="Comic Sans MS" w:hAnsi="Comic Sans MS"/>
                <w:sz w:val="20"/>
                <w:szCs w:val="20"/>
              </w:rPr>
              <w:t>Teachers</w:t>
            </w:r>
          </w:p>
          <w:p w14:paraId="26F81422" w14:textId="77777777" w:rsidR="009C7005" w:rsidRPr="0097021B" w:rsidRDefault="009C7005">
            <w:pPr>
              <w:rPr>
                <w:rFonts w:ascii="Comic Sans MS" w:hAnsi="Comic Sans MS"/>
                <w:sz w:val="20"/>
                <w:szCs w:val="20"/>
              </w:rPr>
            </w:pPr>
            <w:r w:rsidRPr="0097021B">
              <w:rPr>
                <w:rFonts w:ascii="Comic Sans MS" w:hAnsi="Comic Sans MS"/>
                <w:sz w:val="20"/>
                <w:szCs w:val="20"/>
              </w:rPr>
              <w:t>SENDCo</w:t>
            </w:r>
          </w:p>
          <w:p w14:paraId="26F81423" w14:textId="77777777" w:rsidR="009C7005" w:rsidRPr="0097021B" w:rsidRDefault="009C7005">
            <w:pPr>
              <w:rPr>
                <w:rFonts w:ascii="Comic Sans MS" w:hAnsi="Comic Sans MS"/>
                <w:sz w:val="20"/>
                <w:szCs w:val="20"/>
              </w:rPr>
            </w:pPr>
            <w:r w:rsidRPr="0097021B">
              <w:rPr>
                <w:rFonts w:ascii="Comic Sans MS" w:hAnsi="Comic Sans MS"/>
                <w:sz w:val="20"/>
                <w:szCs w:val="20"/>
              </w:rPr>
              <w:t>LIST</w:t>
            </w:r>
          </w:p>
        </w:tc>
        <w:tc>
          <w:tcPr>
            <w:tcW w:w="3118" w:type="dxa"/>
          </w:tcPr>
          <w:p w14:paraId="26F81424" w14:textId="77777777" w:rsidR="009C7005" w:rsidRPr="0097021B" w:rsidRDefault="009C7005">
            <w:pPr>
              <w:rPr>
                <w:rFonts w:ascii="Comic Sans MS" w:hAnsi="Comic Sans MS"/>
                <w:sz w:val="20"/>
                <w:szCs w:val="20"/>
              </w:rPr>
            </w:pPr>
            <w:r w:rsidRPr="0097021B">
              <w:rPr>
                <w:rFonts w:ascii="Comic Sans MS" w:hAnsi="Comic Sans MS"/>
                <w:sz w:val="20"/>
                <w:szCs w:val="20"/>
              </w:rPr>
              <w:t>Advice taken and strategies evident in</w:t>
            </w:r>
            <w:r>
              <w:rPr>
                <w:rFonts w:ascii="Comic Sans MS" w:hAnsi="Comic Sans MS"/>
                <w:sz w:val="20"/>
                <w:szCs w:val="20"/>
              </w:rPr>
              <w:t xml:space="preserve"> </w:t>
            </w:r>
            <w:r w:rsidRPr="0097021B">
              <w:rPr>
                <w:rFonts w:ascii="Comic Sans MS" w:hAnsi="Comic Sans MS"/>
                <w:sz w:val="20"/>
                <w:szCs w:val="20"/>
              </w:rPr>
              <w:t>classroom practice</w:t>
            </w:r>
          </w:p>
          <w:p w14:paraId="26F81425" w14:textId="77777777" w:rsidR="009C7005" w:rsidRPr="0097021B" w:rsidRDefault="009C7005">
            <w:pPr>
              <w:rPr>
                <w:rFonts w:ascii="Comic Sans MS" w:hAnsi="Comic Sans MS"/>
                <w:sz w:val="20"/>
                <w:szCs w:val="20"/>
              </w:rPr>
            </w:pPr>
            <w:r w:rsidRPr="0097021B">
              <w:rPr>
                <w:rFonts w:ascii="Comic Sans MS" w:hAnsi="Comic Sans MS"/>
                <w:sz w:val="20"/>
                <w:szCs w:val="20"/>
              </w:rPr>
              <w:t>ASD children supported and accessing the curriculum</w:t>
            </w:r>
          </w:p>
        </w:tc>
      </w:tr>
      <w:tr w:rsidR="009C7005" w:rsidRPr="0097021B" w14:paraId="26F8142D" w14:textId="77777777" w:rsidTr="009C7005">
        <w:tc>
          <w:tcPr>
            <w:tcW w:w="742" w:type="dxa"/>
            <w:vMerge w:val="restart"/>
            <w:textDirection w:val="btLr"/>
          </w:tcPr>
          <w:p w14:paraId="26F81427" w14:textId="77777777" w:rsidR="009C7005" w:rsidRPr="00C70A05" w:rsidRDefault="009C7005" w:rsidP="0080409D">
            <w:pPr>
              <w:ind w:left="113" w:right="113"/>
              <w:rPr>
                <w:rFonts w:ascii="Comic Sans MS" w:hAnsi="Comic Sans MS"/>
                <w:b/>
                <w:sz w:val="20"/>
                <w:szCs w:val="20"/>
              </w:rPr>
            </w:pPr>
            <w:r w:rsidRPr="00C70A05">
              <w:rPr>
                <w:rFonts w:ascii="Comic Sans MS" w:hAnsi="Comic Sans MS"/>
                <w:b/>
                <w:sz w:val="20"/>
                <w:szCs w:val="20"/>
              </w:rPr>
              <w:t>MEDIUM TERM</w:t>
            </w:r>
          </w:p>
        </w:tc>
        <w:tc>
          <w:tcPr>
            <w:tcW w:w="3049" w:type="dxa"/>
          </w:tcPr>
          <w:p w14:paraId="26F81428" w14:textId="77777777" w:rsidR="009C7005" w:rsidRPr="00C70A05" w:rsidRDefault="009C7005">
            <w:pPr>
              <w:rPr>
                <w:rFonts w:ascii="Comic Sans MS" w:hAnsi="Comic Sans MS"/>
                <w:b/>
                <w:sz w:val="20"/>
                <w:szCs w:val="20"/>
              </w:rPr>
            </w:pPr>
            <w:r w:rsidRPr="00C70A05">
              <w:rPr>
                <w:rFonts w:ascii="Comic Sans MS" w:hAnsi="Comic Sans MS"/>
                <w:b/>
                <w:sz w:val="20"/>
                <w:szCs w:val="20"/>
              </w:rPr>
              <w:t>Tasks/ Targets</w:t>
            </w:r>
          </w:p>
        </w:tc>
        <w:tc>
          <w:tcPr>
            <w:tcW w:w="4397" w:type="dxa"/>
          </w:tcPr>
          <w:p w14:paraId="26F81429" w14:textId="77777777" w:rsidR="009C7005" w:rsidRPr="00C70A05" w:rsidRDefault="009C7005">
            <w:pPr>
              <w:rPr>
                <w:rFonts w:ascii="Comic Sans MS" w:hAnsi="Comic Sans MS"/>
                <w:b/>
                <w:sz w:val="20"/>
                <w:szCs w:val="20"/>
              </w:rPr>
            </w:pPr>
            <w:r w:rsidRPr="00C70A05">
              <w:rPr>
                <w:rFonts w:ascii="Comic Sans MS" w:hAnsi="Comic Sans MS"/>
                <w:b/>
                <w:sz w:val="20"/>
                <w:szCs w:val="20"/>
              </w:rPr>
              <w:t>Strategies</w:t>
            </w:r>
          </w:p>
        </w:tc>
        <w:tc>
          <w:tcPr>
            <w:tcW w:w="1276" w:type="dxa"/>
          </w:tcPr>
          <w:p w14:paraId="26F8142A" w14:textId="77777777" w:rsidR="009C7005" w:rsidRPr="00C70A05" w:rsidRDefault="009C7005">
            <w:pPr>
              <w:rPr>
                <w:rFonts w:ascii="Comic Sans MS" w:hAnsi="Comic Sans MS"/>
                <w:b/>
                <w:sz w:val="20"/>
                <w:szCs w:val="20"/>
              </w:rPr>
            </w:pPr>
            <w:r w:rsidRPr="00C70A05">
              <w:rPr>
                <w:rFonts w:ascii="Comic Sans MS" w:hAnsi="Comic Sans MS"/>
                <w:b/>
                <w:sz w:val="20"/>
                <w:szCs w:val="20"/>
              </w:rPr>
              <w:t>Timescale</w:t>
            </w:r>
          </w:p>
        </w:tc>
        <w:tc>
          <w:tcPr>
            <w:tcW w:w="1701" w:type="dxa"/>
          </w:tcPr>
          <w:p w14:paraId="26F8142B" w14:textId="77777777" w:rsidR="009C7005" w:rsidRPr="00C70A05" w:rsidRDefault="009C7005">
            <w:pPr>
              <w:rPr>
                <w:rFonts w:ascii="Comic Sans MS" w:hAnsi="Comic Sans MS"/>
                <w:b/>
                <w:sz w:val="20"/>
                <w:szCs w:val="20"/>
              </w:rPr>
            </w:pPr>
            <w:r w:rsidRPr="00C70A05">
              <w:rPr>
                <w:rFonts w:ascii="Comic Sans MS" w:hAnsi="Comic Sans MS"/>
                <w:b/>
                <w:sz w:val="20"/>
                <w:szCs w:val="20"/>
              </w:rPr>
              <w:t>Responsibilities</w:t>
            </w:r>
          </w:p>
        </w:tc>
        <w:tc>
          <w:tcPr>
            <w:tcW w:w="3118" w:type="dxa"/>
          </w:tcPr>
          <w:p w14:paraId="26F8142C" w14:textId="77777777" w:rsidR="009C7005" w:rsidRPr="00C70A05" w:rsidRDefault="009C7005">
            <w:pPr>
              <w:rPr>
                <w:rFonts w:ascii="Comic Sans MS" w:hAnsi="Comic Sans MS"/>
                <w:b/>
                <w:sz w:val="20"/>
                <w:szCs w:val="20"/>
              </w:rPr>
            </w:pPr>
            <w:r w:rsidRPr="00C70A05">
              <w:rPr>
                <w:rFonts w:ascii="Comic Sans MS" w:hAnsi="Comic Sans MS"/>
                <w:b/>
                <w:sz w:val="20"/>
                <w:szCs w:val="20"/>
              </w:rPr>
              <w:t>Success Criteria</w:t>
            </w:r>
          </w:p>
        </w:tc>
      </w:tr>
      <w:tr w:rsidR="009C7005" w:rsidRPr="0097021B" w14:paraId="26F81438" w14:textId="77777777" w:rsidTr="009C7005">
        <w:tc>
          <w:tcPr>
            <w:tcW w:w="742" w:type="dxa"/>
            <w:vMerge/>
          </w:tcPr>
          <w:p w14:paraId="26F8142E" w14:textId="77777777" w:rsidR="009C7005" w:rsidRPr="0097021B" w:rsidRDefault="009C7005">
            <w:pPr>
              <w:rPr>
                <w:rFonts w:ascii="Comic Sans MS" w:hAnsi="Comic Sans MS"/>
                <w:sz w:val="20"/>
                <w:szCs w:val="20"/>
              </w:rPr>
            </w:pPr>
          </w:p>
        </w:tc>
        <w:tc>
          <w:tcPr>
            <w:tcW w:w="3049" w:type="dxa"/>
          </w:tcPr>
          <w:p w14:paraId="26F8142F" w14:textId="77777777" w:rsidR="009C7005" w:rsidRPr="0097021B" w:rsidRDefault="009C7005" w:rsidP="0080409D">
            <w:pPr>
              <w:rPr>
                <w:rFonts w:ascii="Comic Sans MS" w:hAnsi="Comic Sans MS"/>
                <w:sz w:val="20"/>
                <w:szCs w:val="20"/>
              </w:rPr>
            </w:pPr>
            <w:r w:rsidRPr="0097021B">
              <w:rPr>
                <w:rFonts w:ascii="Comic Sans MS" w:hAnsi="Comic Sans MS"/>
                <w:sz w:val="20"/>
                <w:szCs w:val="20"/>
              </w:rPr>
              <w:t>To review attainment of all SEN pupils</w:t>
            </w:r>
          </w:p>
        </w:tc>
        <w:tc>
          <w:tcPr>
            <w:tcW w:w="4397" w:type="dxa"/>
          </w:tcPr>
          <w:p w14:paraId="26F81430" w14:textId="77777777" w:rsidR="009C7005" w:rsidRPr="0097021B" w:rsidRDefault="009C7005">
            <w:pPr>
              <w:rPr>
                <w:rFonts w:ascii="Comic Sans MS" w:hAnsi="Comic Sans MS"/>
                <w:sz w:val="20"/>
                <w:szCs w:val="20"/>
              </w:rPr>
            </w:pPr>
            <w:r w:rsidRPr="0097021B">
              <w:rPr>
                <w:rFonts w:ascii="Comic Sans MS" w:hAnsi="Comic Sans MS"/>
                <w:sz w:val="20"/>
                <w:szCs w:val="20"/>
              </w:rPr>
              <w:t>SENDCo/CT meeting to discuss pupil progress</w:t>
            </w:r>
          </w:p>
          <w:p w14:paraId="26F81431" w14:textId="77777777" w:rsidR="009C7005" w:rsidRPr="0097021B" w:rsidRDefault="009C7005">
            <w:pPr>
              <w:rPr>
                <w:rFonts w:ascii="Comic Sans MS" w:hAnsi="Comic Sans MS"/>
                <w:sz w:val="20"/>
                <w:szCs w:val="20"/>
              </w:rPr>
            </w:pPr>
            <w:r w:rsidRPr="0097021B">
              <w:rPr>
                <w:rFonts w:ascii="Comic Sans MS" w:hAnsi="Comic Sans MS"/>
                <w:sz w:val="20"/>
                <w:szCs w:val="20"/>
              </w:rPr>
              <w:t>Scrutiny of assessment system</w:t>
            </w:r>
          </w:p>
          <w:p w14:paraId="26F81432" w14:textId="77777777" w:rsidR="009C7005" w:rsidRPr="0097021B" w:rsidRDefault="009C7005">
            <w:pPr>
              <w:rPr>
                <w:rFonts w:ascii="Comic Sans MS" w:hAnsi="Comic Sans MS"/>
                <w:sz w:val="20"/>
                <w:szCs w:val="20"/>
              </w:rPr>
            </w:pPr>
            <w:r w:rsidRPr="0097021B">
              <w:rPr>
                <w:rFonts w:ascii="Comic Sans MS" w:hAnsi="Comic Sans MS"/>
                <w:sz w:val="20"/>
                <w:szCs w:val="20"/>
              </w:rPr>
              <w:t>Regular liaison with parents</w:t>
            </w:r>
          </w:p>
        </w:tc>
        <w:tc>
          <w:tcPr>
            <w:tcW w:w="1276" w:type="dxa"/>
          </w:tcPr>
          <w:p w14:paraId="26F81433" w14:textId="77777777" w:rsidR="009C7005" w:rsidRPr="0097021B" w:rsidRDefault="009C7005">
            <w:pPr>
              <w:rPr>
                <w:rFonts w:ascii="Comic Sans MS" w:hAnsi="Comic Sans MS"/>
                <w:sz w:val="20"/>
                <w:szCs w:val="20"/>
              </w:rPr>
            </w:pPr>
            <w:r w:rsidRPr="0097021B">
              <w:rPr>
                <w:rFonts w:ascii="Comic Sans MS" w:hAnsi="Comic Sans MS"/>
                <w:sz w:val="20"/>
                <w:szCs w:val="20"/>
              </w:rPr>
              <w:t>Termly</w:t>
            </w:r>
          </w:p>
        </w:tc>
        <w:tc>
          <w:tcPr>
            <w:tcW w:w="1701" w:type="dxa"/>
          </w:tcPr>
          <w:p w14:paraId="26F81434" w14:textId="77777777" w:rsidR="009C7005" w:rsidRPr="0097021B" w:rsidRDefault="009C7005">
            <w:pPr>
              <w:rPr>
                <w:rFonts w:ascii="Comic Sans MS" w:hAnsi="Comic Sans MS"/>
                <w:sz w:val="20"/>
                <w:szCs w:val="20"/>
              </w:rPr>
            </w:pPr>
            <w:r w:rsidRPr="0097021B">
              <w:rPr>
                <w:rFonts w:ascii="Comic Sans MS" w:hAnsi="Comic Sans MS"/>
                <w:sz w:val="20"/>
                <w:szCs w:val="20"/>
              </w:rPr>
              <w:t>Class teachers</w:t>
            </w:r>
          </w:p>
          <w:p w14:paraId="26F81435" w14:textId="77777777" w:rsidR="009C7005" w:rsidRPr="0097021B" w:rsidRDefault="009C7005">
            <w:pPr>
              <w:rPr>
                <w:rFonts w:ascii="Comic Sans MS" w:hAnsi="Comic Sans MS"/>
                <w:sz w:val="20"/>
                <w:szCs w:val="20"/>
              </w:rPr>
            </w:pPr>
            <w:r w:rsidRPr="0097021B">
              <w:rPr>
                <w:rFonts w:ascii="Comic Sans MS" w:hAnsi="Comic Sans MS"/>
                <w:sz w:val="20"/>
                <w:szCs w:val="20"/>
              </w:rPr>
              <w:t>SENDCo</w:t>
            </w:r>
          </w:p>
        </w:tc>
        <w:tc>
          <w:tcPr>
            <w:tcW w:w="3118" w:type="dxa"/>
          </w:tcPr>
          <w:p w14:paraId="26F81436" w14:textId="77777777" w:rsidR="009C7005" w:rsidRPr="0097021B" w:rsidRDefault="009C7005">
            <w:pPr>
              <w:rPr>
                <w:rFonts w:ascii="Comic Sans MS" w:hAnsi="Comic Sans MS"/>
                <w:sz w:val="20"/>
                <w:szCs w:val="20"/>
              </w:rPr>
            </w:pPr>
            <w:r w:rsidRPr="0097021B">
              <w:rPr>
                <w:rFonts w:ascii="Comic Sans MS" w:hAnsi="Comic Sans MS"/>
                <w:sz w:val="20"/>
                <w:szCs w:val="20"/>
              </w:rPr>
              <w:t>Progress made towards support plans</w:t>
            </w:r>
          </w:p>
          <w:p w14:paraId="26F81437" w14:textId="77777777" w:rsidR="009C7005" w:rsidRPr="0097021B" w:rsidRDefault="009C7005">
            <w:pPr>
              <w:rPr>
                <w:rFonts w:ascii="Comic Sans MS" w:hAnsi="Comic Sans MS"/>
                <w:sz w:val="20"/>
                <w:szCs w:val="20"/>
              </w:rPr>
            </w:pPr>
            <w:r w:rsidRPr="0097021B">
              <w:rPr>
                <w:rFonts w:ascii="Comic Sans MS" w:hAnsi="Comic Sans MS"/>
                <w:sz w:val="20"/>
                <w:szCs w:val="20"/>
              </w:rPr>
              <w:t>Provision mapping shows clear steps and progress made</w:t>
            </w:r>
          </w:p>
        </w:tc>
      </w:tr>
      <w:tr w:rsidR="009C7005" w:rsidRPr="0097021B" w14:paraId="26F81441" w14:textId="77777777" w:rsidTr="009C7005">
        <w:tc>
          <w:tcPr>
            <w:tcW w:w="742" w:type="dxa"/>
            <w:vMerge/>
          </w:tcPr>
          <w:p w14:paraId="26F81439" w14:textId="77777777" w:rsidR="009C7005" w:rsidRPr="0097021B" w:rsidRDefault="009C7005">
            <w:pPr>
              <w:rPr>
                <w:rFonts w:ascii="Comic Sans MS" w:hAnsi="Comic Sans MS"/>
                <w:sz w:val="20"/>
                <w:szCs w:val="20"/>
              </w:rPr>
            </w:pPr>
          </w:p>
        </w:tc>
        <w:tc>
          <w:tcPr>
            <w:tcW w:w="3049" w:type="dxa"/>
          </w:tcPr>
          <w:p w14:paraId="26F8143A" w14:textId="77777777" w:rsidR="009C7005" w:rsidRPr="0097021B" w:rsidRDefault="009C7005" w:rsidP="0080409D">
            <w:pPr>
              <w:rPr>
                <w:rFonts w:ascii="Comic Sans MS" w:hAnsi="Comic Sans MS"/>
                <w:sz w:val="20"/>
                <w:szCs w:val="20"/>
              </w:rPr>
            </w:pPr>
            <w:r w:rsidRPr="0097021B">
              <w:rPr>
                <w:rFonts w:ascii="Comic Sans MS" w:hAnsi="Comic Sans MS"/>
                <w:sz w:val="20"/>
                <w:szCs w:val="20"/>
              </w:rPr>
              <w:t>To monitor attainment of able/ gifted and talented pupils</w:t>
            </w:r>
          </w:p>
        </w:tc>
        <w:tc>
          <w:tcPr>
            <w:tcW w:w="4397" w:type="dxa"/>
          </w:tcPr>
          <w:p w14:paraId="26F8143B" w14:textId="77777777" w:rsidR="009C7005" w:rsidRPr="0097021B" w:rsidRDefault="009C7005">
            <w:pPr>
              <w:rPr>
                <w:rFonts w:ascii="Comic Sans MS" w:hAnsi="Comic Sans MS"/>
                <w:sz w:val="20"/>
                <w:szCs w:val="20"/>
              </w:rPr>
            </w:pPr>
            <w:r w:rsidRPr="0097021B">
              <w:rPr>
                <w:rFonts w:ascii="Comic Sans MS" w:hAnsi="Comic Sans MS"/>
                <w:sz w:val="20"/>
                <w:szCs w:val="20"/>
              </w:rPr>
              <w:t>Able and G&amp;T list to be updated.</w:t>
            </w:r>
          </w:p>
          <w:p w14:paraId="26F8143C" w14:textId="77777777" w:rsidR="009C7005" w:rsidRPr="0097021B" w:rsidRDefault="009C7005">
            <w:pPr>
              <w:rPr>
                <w:rFonts w:ascii="Comic Sans MS" w:hAnsi="Comic Sans MS"/>
                <w:sz w:val="20"/>
                <w:szCs w:val="20"/>
              </w:rPr>
            </w:pPr>
            <w:r w:rsidRPr="0097021B">
              <w:rPr>
                <w:rFonts w:ascii="Comic Sans MS" w:hAnsi="Comic Sans MS"/>
                <w:sz w:val="20"/>
                <w:szCs w:val="20"/>
              </w:rPr>
              <w:t>Monitor able and G&amp;T list.</w:t>
            </w:r>
          </w:p>
        </w:tc>
        <w:tc>
          <w:tcPr>
            <w:tcW w:w="1276" w:type="dxa"/>
          </w:tcPr>
          <w:p w14:paraId="26F8143D" w14:textId="77777777" w:rsidR="009C7005" w:rsidRPr="0097021B" w:rsidRDefault="009C7005">
            <w:pPr>
              <w:rPr>
                <w:rFonts w:ascii="Comic Sans MS" w:hAnsi="Comic Sans MS"/>
                <w:sz w:val="20"/>
                <w:szCs w:val="20"/>
              </w:rPr>
            </w:pPr>
            <w:r w:rsidRPr="0097021B">
              <w:rPr>
                <w:rFonts w:ascii="Comic Sans MS" w:hAnsi="Comic Sans MS"/>
                <w:sz w:val="20"/>
                <w:szCs w:val="20"/>
              </w:rPr>
              <w:t>Ongoing</w:t>
            </w:r>
          </w:p>
          <w:p w14:paraId="26F8143E" w14:textId="77777777" w:rsidR="009C7005" w:rsidRPr="0097021B" w:rsidRDefault="009C7005">
            <w:pPr>
              <w:rPr>
                <w:rFonts w:ascii="Comic Sans MS" w:hAnsi="Comic Sans MS"/>
                <w:sz w:val="20"/>
                <w:szCs w:val="20"/>
              </w:rPr>
            </w:pPr>
            <w:r w:rsidRPr="0097021B">
              <w:rPr>
                <w:rFonts w:ascii="Comic Sans MS" w:hAnsi="Comic Sans MS"/>
                <w:sz w:val="20"/>
                <w:szCs w:val="20"/>
              </w:rPr>
              <w:t>Annually</w:t>
            </w:r>
          </w:p>
        </w:tc>
        <w:tc>
          <w:tcPr>
            <w:tcW w:w="1701" w:type="dxa"/>
          </w:tcPr>
          <w:p w14:paraId="26F8143F" w14:textId="77777777" w:rsidR="009C7005" w:rsidRPr="0097021B" w:rsidRDefault="009C7005">
            <w:pPr>
              <w:rPr>
                <w:rFonts w:ascii="Comic Sans MS" w:hAnsi="Comic Sans MS"/>
                <w:sz w:val="20"/>
                <w:szCs w:val="20"/>
              </w:rPr>
            </w:pPr>
            <w:r w:rsidRPr="0097021B">
              <w:rPr>
                <w:rFonts w:ascii="Comic Sans MS" w:hAnsi="Comic Sans MS"/>
                <w:sz w:val="20"/>
                <w:szCs w:val="20"/>
              </w:rPr>
              <w:t>Class teachers</w:t>
            </w:r>
          </w:p>
        </w:tc>
        <w:tc>
          <w:tcPr>
            <w:tcW w:w="3118" w:type="dxa"/>
          </w:tcPr>
          <w:p w14:paraId="26F81440" w14:textId="77777777" w:rsidR="009C7005" w:rsidRPr="0097021B" w:rsidRDefault="009C7005">
            <w:pPr>
              <w:rPr>
                <w:rFonts w:ascii="Comic Sans MS" w:hAnsi="Comic Sans MS"/>
                <w:sz w:val="20"/>
                <w:szCs w:val="20"/>
              </w:rPr>
            </w:pPr>
            <w:r w:rsidRPr="0097021B">
              <w:rPr>
                <w:rFonts w:ascii="Comic Sans MS" w:hAnsi="Comic Sans MS"/>
                <w:sz w:val="20"/>
                <w:szCs w:val="20"/>
              </w:rPr>
              <w:t>Able G&amp;T children making appropriate progress.</w:t>
            </w:r>
          </w:p>
        </w:tc>
      </w:tr>
      <w:tr w:rsidR="009C7005" w:rsidRPr="0097021B" w14:paraId="26F81450" w14:textId="77777777" w:rsidTr="009C7005">
        <w:tc>
          <w:tcPr>
            <w:tcW w:w="742" w:type="dxa"/>
            <w:vMerge/>
          </w:tcPr>
          <w:p w14:paraId="26F81442" w14:textId="77777777" w:rsidR="009C7005" w:rsidRPr="0097021B" w:rsidRDefault="009C7005">
            <w:pPr>
              <w:rPr>
                <w:rFonts w:ascii="Comic Sans MS" w:hAnsi="Comic Sans MS"/>
                <w:sz w:val="20"/>
                <w:szCs w:val="20"/>
              </w:rPr>
            </w:pPr>
          </w:p>
        </w:tc>
        <w:tc>
          <w:tcPr>
            <w:tcW w:w="3049" w:type="dxa"/>
          </w:tcPr>
          <w:p w14:paraId="26F81443" w14:textId="77777777" w:rsidR="009C7005" w:rsidRPr="0097021B" w:rsidRDefault="009C7005" w:rsidP="0080409D">
            <w:pPr>
              <w:rPr>
                <w:rFonts w:ascii="Comic Sans MS" w:hAnsi="Comic Sans MS"/>
                <w:sz w:val="20"/>
                <w:szCs w:val="20"/>
              </w:rPr>
            </w:pPr>
            <w:r w:rsidRPr="0097021B">
              <w:rPr>
                <w:rFonts w:ascii="Comic Sans MS" w:hAnsi="Comic Sans MS"/>
                <w:sz w:val="20"/>
                <w:szCs w:val="20"/>
              </w:rPr>
              <w:t>To promote the involvement of disabled students in classroom discussions/ activities</w:t>
            </w:r>
          </w:p>
          <w:p w14:paraId="26F81444" w14:textId="77777777" w:rsidR="009C7005" w:rsidRPr="0097021B" w:rsidRDefault="009C7005" w:rsidP="0080409D">
            <w:pPr>
              <w:rPr>
                <w:rFonts w:ascii="Comic Sans MS" w:hAnsi="Comic Sans MS"/>
                <w:sz w:val="20"/>
                <w:szCs w:val="20"/>
              </w:rPr>
            </w:pPr>
            <w:r w:rsidRPr="0097021B">
              <w:rPr>
                <w:rFonts w:ascii="Comic Sans MS" w:hAnsi="Comic Sans MS"/>
                <w:sz w:val="20"/>
                <w:szCs w:val="20"/>
              </w:rPr>
              <w:t>To take account of the variety of learning styles when teaching.</w:t>
            </w:r>
          </w:p>
        </w:tc>
        <w:tc>
          <w:tcPr>
            <w:tcW w:w="4397" w:type="dxa"/>
          </w:tcPr>
          <w:p w14:paraId="26F81445" w14:textId="77777777" w:rsidR="009C7005" w:rsidRPr="0097021B" w:rsidRDefault="009C7005">
            <w:pPr>
              <w:rPr>
                <w:rFonts w:ascii="Comic Sans MS" w:hAnsi="Comic Sans MS"/>
                <w:sz w:val="20"/>
                <w:szCs w:val="20"/>
              </w:rPr>
            </w:pPr>
            <w:r w:rsidRPr="0097021B">
              <w:rPr>
                <w:rFonts w:ascii="Comic Sans MS" w:hAnsi="Comic Sans MS"/>
                <w:sz w:val="20"/>
                <w:szCs w:val="20"/>
              </w:rPr>
              <w:t xml:space="preserve">Within the curriculum, the school aims to provide full access to all aspects of the curriculum by providing (where appropriate) </w:t>
            </w:r>
          </w:p>
          <w:p w14:paraId="26F81446" w14:textId="77777777" w:rsidR="009C7005" w:rsidRPr="0097021B" w:rsidRDefault="009C7005" w:rsidP="007D1E78">
            <w:pPr>
              <w:pStyle w:val="ListParagraph"/>
              <w:numPr>
                <w:ilvl w:val="0"/>
                <w:numId w:val="2"/>
              </w:numPr>
              <w:rPr>
                <w:rFonts w:ascii="Comic Sans MS" w:hAnsi="Comic Sans MS"/>
                <w:sz w:val="20"/>
                <w:szCs w:val="20"/>
              </w:rPr>
            </w:pPr>
            <w:r w:rsidRPr="0097021B">
              <w:rPr>
                <w:rFonts w:ascii="Comic Sans MS" w:hAnsi="Comic Sans MS"/>
                <w:sz w:val="20"/>
                <w:szCs w:val="20"/>
              </w:rPr>
              <w:t>Wheelchair access</w:t>
            </w:r>
          </w:p>
          <w:p w14:paraId="26F81447" w14:textId="77777777" w:rsidR="009C7005" w:rsidRPr="0097021B" w:rsidRDefault="009C7005" w:rsidP="007D1E78">
            <w:pPr>
              <w:pStyle w:val="ListParagraph"/>
              <w:numPr>
                <w:ilvl w:val="0"/>
                <w:numId w:val="2"/>
              </w:numPr>
              <w:rPr>
                <w:rFonts w:ascii="Comic Sans MS" w:hAnsi="Comic Sans MS"/>
                <w:sz w:val="20"/>
                <w:szCs w:val="20"/>
              </w:rPr>
            </w:pPr>
            <w:r w:rsidRPr="0097021B">
              <w:rPr>
                <w:rFonts w:ascii="Comic Sans MS" w:hAnsi="Comic Sans MS"/>
                <w:sz w:val="20"/>
                <w:szCs w:val="20"/>
              </w:rPr>
              <w:t>Screen magnifier software for the visually impaired</w:t>
            </w:r>
          </w:p>
          <w:p w14:paraId="26F81448" w14:textId="77777777" w:rsidR="009C7005" w:rsidRPr="0097021B" w:rsidRDefault="009C7005" w:rsidP="007D1E78">
            <w:pPr>
              <w:pStyle w:val="ListParagraph"/>
              <w:numPr>
                <w:ilvl w:val="0"/>
                <w:numId w:val="2"/>
              </w:numPr>
              <w:rPr>
                <w:rFonts w:ascii="Comic Sans MS" w:hAnsi="Comic Sans MS"/>
                <w:sz w:val="20"/>
                <w:szCs w:val="20"/>
              </w:rPr>
            </w:pPr>
            <w:r w:rsidRPr="0097021B">
              <w:rPr>
                <w:rFonts w:ascii="Comic Sans MS" w:hAnsi="Comic Sans MS"/>
                <w:sz w:val="20"/>
                <w:szCs w:val="20"/>
              </w:rPr>
              <w:t>Features such as sticky keys and filter keys to disabled users when using a keyboard.</w:t>
            </w:r>
          </w:p>
          <w:p w14:paraId="26F81449" w14:textId="77777777" w:rsidR="009C7005" w:rsidRPr="0097021B" w:rsidRDefault="009C7005" w:rsidP="007D1E78">
            <w:pPr>
              <w:pStyle w:val="ListParagraph"/>
              <w:numPr>
                <w:ilvl w:val="0"/>
                <w:numId w:val="2"/>
              </w:numPr>
              <w:rPr>
                <w:rFonts w:ascii="Comic Sans MS" w:hAnsi="Comic Sans MS"/>
                <w:sz w:val="20"/>
                <w:szCs w:val="20"/>
              </w:rPr>
            </w:pPr>
            <w:r w:rsidRPr="0097021B">
              <w:rPr>
                <w:rFonts w:ascii="Comic Sans MS" w:hAnsi="Comic Sans MS"/>
                <w:sz w:val="20"/>
                <w:szCs w:val="20"/>
              </w:rPr>
              <w:lastRenderedPageBreak/>
              <w:t>Giving alternatives to enable disabled pupils to participate successfully in lessons.</w:t>
            </w:r>
          </w:p>
          <w:p w14:paraId="26F8144A" w14:textId="77777777" w:rsidR="009C7005" w:rsidRPr="0097021B" w:rsidRDefault="009C7005" w:rsidP="007D1E78">
            <w:pPr>
              <w:pStyle w:val="ListParagraph"/>
              <w:numPr>
                <w:ilvl w:val="0"/>
                <w:numId w:val="2"/>
              </w:numPr>
              <w:rPr>
                <w:rFonts w:ascii="Comic Sans MS" w:hAnsi="Comic Sans MS"/>
                <w:sz w:val="20"/>
                <w:szCs w:val="20"/>
              </w:rPr>
            </w:pPr>
            <w:r w:rsidRPr="0097021B">
              <w:rPr>
                <w:rFonts w:ascii="Comic Sans MS" w:hAnsi="Comic Sans MS"/>
                <w:sz w:val="20"/>
                <w:szCs w:val="20"/>
              </w:rPr>
              <w:t xml:space="preserve">Creating positive images of disability within the school so that pupils grow into adults who have some understanding of the needs of disabled people. </w:t>
            </w:r>
          </w:p>
        </w:tc>
        <w:tc>
          <w:tcPr>
            <w:tcW w:w="1276" w:type="dxa"/>
          </w:tcPr>
          <w:p w14:paraId="26F8144B" w14:textId="77777777" w:rsidR="009C7005" w:rsidRPr="0097021B" w:rsidRDefault="009C7005">
            <w:pPr>
              <w:rPr>
                <w:rFonts w:ascii="Comic Sans MS" w:hAnsi="Comic Sans MS"/>
                <w:sz w:val="20"/>
                <w:szCs w:val="20"/>
              </w:rPr>
            </w:pPr>
            <w:r w:rsidRPr="0097021B">
              <w:rPr>
                <w:rFonts w:ascii="Comic Sans MS" w:hAnsi="Comic Sans MS"/>
                <w:sz w:val="20"/>
                <w:szCs w:val="20"/>
              </w:rPr>
              <w:lastRenderedPageBreak/>
              <w:t>Ongoing</w:t>
            </w:r>
          </w:p>
        </w:tc>
        <w:tc>
          <w:tcPr>
            <w:tcW w:w="1701" w:type="dxa"/>
          </w:tcPr>
          <w:p w14:paraId="26F8144C" w14:textId="77777777" w:rsidR="009C7005" w:rsidRPr="0097021B" w:rsidRDefault="009C7005">
            <w:pPr>
              <w:rPr>
                <w:rFonts w:ascii="Comic Sans MS" w:hAnsi="Comic Sans MS"/>
                <w:sz w:val="20"/>
                <w:szCs w:val="20"/>
              </w:rPr>
            </w:pPr>
            <w:r w:rsidRPr="0097021B">
              <w:rPr>
                <w:rFonts w:ascii="Comic Sans MS" w:hAnsi="Comic Sans MS"/>
                <w:sz w:val="20"/>
                <w:szCs w:val="20"/>
              </w:rPr>
              <w:t>Whole school approach</w:t>
            </w:r>
          </w:p>
        </w:tc>
        <w:tc>
          <w:tcPr>
            <w:tcW w:w="3118" w:type="dxa"/>
          </w:tcPr>
          <w:p w14:paraId="26F8144D" w14:textId="77777777" w:rsidR="009C7005" w:rsidRPr="0097021B" w:rsidRDefault="009C7005">
            <w:pPr>
              <w:rPr>
                <w:rFonts w:ascii="Comic Sans MS" w:hAnsi="Comic Sans MS"/>
                <w:sz w:val="20"/>
                <w:szCs w:val="20"/>
              </w:rPr>
            </w:pPr>
            <w:r w:rsidRPr="0097021B">
              <w:rPr>
                <w:rFonts w:ascii="Comic Sans MS" w:hAnsi="Comic Sans MS"/>
                <w:sz w:val="20"/>
                <w:szCs w:val="20"/>
              </w:rPr>
              <w:t>Variety of learning styles and multi-sensory activities evident in planning and in the classrooms</w:t>
            </w:r>
          </w:p>
          <w:p w14:paraId="26F8144E" w14:textId="77777777" w:rsidR="009C7005" w:rsidRPr="0097021B" w:rsidRDefault="009C7005">
            <w:pPr>
              <w:rPr>
                <w:rFonts w:ascii="Comic Sans MS" w:hAnsi="Comic Sans MS"/>
                <w:sz w:val="20"/>
                <w:szCs w:val="20"/>
              </w:rPr>
            </w:pPr>
          </w:p>
          <w:p w14:paraId="26F8144F" w14:textId="77777777" w:rsidR="009C7005" w:rsidRPr="0097021B" w:rsidRDefault="009C7005">
            <w:pPr>
              <w:rPr>
                <w:rFonts w:ascii="Comic Sans MS" w:hAnsi="Comic Sans MS"/>
                <w:sz w:val="20"/>
                <w:szCs w:val="20"/>
              </w:rPr>
            </w:pPr>
            <w:r w:rsidRPr="0097021B">
              <w:rPr>
                <w:rFonts w:ascii="Comic Sans MS" w:hAnsi="Comic Sans MS"/>
                <w:sz w:val="20"/>
                <w:szCs w:val="20"/>
              </w:rPr>
              <w:t>Ensuring that the needs of all disabled pupils, parents and staff are represented within the school.</w:t>
            </w:r>
          </w:p>
        </w:tc>
      </w:tr>
      <w:tr w:rsidR="009C7005" w:rsidRPr="0097021B" w14:paraId="26F81457" w14:textId="77777777" w:rsidTr="009C7005">
        <w:tc>
          <w:tcPr>
            <w:tcW w:w="742" w:type="dxa"/>
            <w:vMerge w:val="restart"/>
            <w:textDirection w:val="btLr"/>
          </w:tcPr>
          <w:p w14:paraId="26F81451" w14:textId="77777777" w:rsidR="009C7005" w:rsidRPr="00C70A05" w:rsidRDefault="009C7005" w:rsidP="00D44929">
            <w:pPr>
              <w:ind w:left="113" w:right="113"/>
              <w:jc w:val="center"/>
              <w:rPr>
                <w:rFonts w:ascii="Comic Sans MS" w:hAnsi="Comic Sans MS"/>
                <w:b/>
                <w:sz w:val="20"/>
                <w:szCs w:val="20"/>
              </w:rPr>
            </w:pPr>
            <w:r w:rsidRPr="00C70A05">
              <w:rPr>
                <w:rFonts w:ascii="Comic Sans MS" w:hAnsi="Comic Sans MS"/>
                <w:b/>
                <w:sz w:val="20"/>
                <w:szCs w:val="20"/>
              </w:rPr>
              <w:t>LONG TERM</w:t>
            </w:r>
          </w:p>
        </w:tc>
        <w:tc>
          <w:tcPr>
            <w:tcW w:w="3049" w:type="dxa"/>
          </w:tcPr>
          <w:p w14:paraId="26F81452" w14:textId="77777777" w:rsidR="009C7005" w:rsidRPr="00C70A05" w:rsidRDefault="009C7005" w:rsidP="0080409D">
            <w:pPr>
              <w:rPr>
                <w:rFonts w:ascii="Comic Sans MS" w:hAnsi="Comic Sans MS"/>
                <w:b/>
                <w:sz w:val="20"/>
                <w:szCs w:val="20"/>
              </w:rPr>
            </w:pPr>
            <w:r w:rsidRPr="00C70A05">
              <w:rPr>
                <w:rFonts w:ascii="Comic Sans MS" w:hAnsi="Comic Sans MS"/>
                <w:b/>
                <w:sz w:val="20"/>
                <w:szCs w:val="20"/>
              </w:rPr>
              <w:t>Targets</w:t>
            </w:r>
          </w:p>
        </w:tc>
        <w:tc>
          <w:tcPr>
            <w:tcW w:w="4397" w:type="dxa"/>
          </w:tcPr>
          <w:p w14:paraId="26F81453" w14:textId="77777777" w:rsidR="009C7005" w:rsidRPr="00C70A05" w:rsidRDefault="009C7005">
            <w:pPr>
              <w:rPr>
                <w:rFonts w:ascii="Comic Sans MS" w:hAnsi="Comic Sans MS"/>
                <w:b/>
                <w:sz w:val="20"/>
                <w:szCs w:val="20"/>
              </w:rPr>
            </w:pPr>
            <w:r w:rsidRPr="00C70A05">
              <w:rPr>
                <w:rFonts w:ascii="Comic Sans MS" w:hAnsi="Comic Sans MS"/>
                <w:b/>
                <w:sz w:val="20"/>
                <w:szCs w:val="20"/>
              </w:rPr>
              <w:t>Strategies</w:t>
            </w:r>
          </w:p>
        </w:tc>
        <w:tc>
          <w:tcPr>
            <w:tcW w:w="1276" w:type="dxa"/>
          </w:tcPr>
          <w:p w14:paraId="26F81454" w14:textId="77777777" w:rsidR="009C7005" w:rsidRPr="00C70A05" w:rsidRDefault="009C7005">
            <w:pPr>
              <w:rPr>
                <w:rFonts w:ascii="Comic Sans MS" w:hAnsi="Comic Sans MS"/>
                <w:b/>
                <w:sz w:val="20"/>
                <w:szCs w:val="20"/>
              </w:rPr>
            </w:pPr>
            <w:r w:rsidRPr="00C70A05">
              <w:rPr>
                <w:rFonts w:ascii="Comic Sans MS" w:hAnsi="Comic Sans MS"/>
                <w:b/>
                <w:sz w:val="20"/>
                <w:szCs w:val="20"/>
              </w:rPr>
              <w:t>Timescale</w:t>
            </w:r>
          </w:p>
        </w:tc>
        <w:tc>
          <w:tcPr>
            <w:tcW w:w="1701" w:type="dxa"/>
          </w:tcPr>
          <w:p w14:paraId="26F81455" w14:textId="77777777" w:rsidR="009C7005" w:rsidRPr="00C70A05" w:rsidRDefault="009C7005">
            <w:pPr>
              <w:rPr>
                <w:rFonts w:ascii="Comic Sans MS" w:hAnsi="Comic Sans MS"/>
                <w:b/>
                <w:sz w:val="20"/>
                <w:szCs w:val="20"/>
              </w:rPr>
            </w:pPr>
            <w:r w:rsidRPr="00C70A05">
              <w:rPr>
                <w:rFonts w:ascii="Comic Sans MS" w:hAnsi="Comic Sans MS"/>
                <w:b/>
                <w:sz w:val="20"/>
                <w:szCs w:val="20"/>
              </w:rPr>
              <w:t>Responsibilities</w:t>
            </w:r>
          </w:p>
        </w:tc>
        <w:tc>
          <w:tcPr>
            <w:tcW w:w="3118" w:type="dxa"/>
          </w:tcPr>
          <w:p w14:paraId="26F81456" w14:textId="77777777" w:rsidR="009C7005" w:rsidRPr="00C70A05" w:rsidRDefault="009C7005">
            <w:pPr>
              <w:rPr>
                <w:rFonts w:ascii="Comic Sans MS" w:hAnsi="Comic Sans MS"/>
                <w:b/>
                <w:sz w:val="20"/>
                <w:szCs w:val="20"/>
              </w:rPr>
            </w:pPr>
            <w:r w:rsidRPr="00C70A05">
              <w:rPr>
                <w:rFonts w:ascii="Comic Sans MS" w:hAnsi="Comic Sans MS"/>
                <w:b/>
                <w:sz w:val="20"/>
                <w:szCs w:val="20"/>
              </w:rPr>
              <w:t>Success criteria</w:t>
            </w:r>
          </w:p>
        </w:tc>
      </w:tr>
      <w:tr w:rsidR="009C7005" w:rsidRPr="0097021B" w14:paraId="26F8145F" w14:textId="77777777" w:rsidTr="009C7005">
        <w:tc>
          <w:tcPr>
            <w:tcW w:w="742" w:type="dxa"/>
            <w:vMerge/>
            <w:textDirection w:val="btLr"/>
          </w:tcPr>
          <w:p w14:paraId="26F81458" w14:textId="77777777" w:rsidR="009C7005" w:rsidRPr="0097021B" w:rsidRDefault="009C7005" w:rsidP="007D1E78">
            <w:pPr>
              <w:ind w:left="113" w:right="113"/>
              <w:rPr>
                <w:rFonts w:ascii="Comic Sans MS" w:hAnsi="Comic Sans MS"/>
                <w:sz w:val="20"/>
                <w:szCs w:val="20"/>
              </w:rPr>
            </w:pPr>
          </w:p>
        </w:tc>
        <w:tc>
          <w:tcPr>
            <w:tcW w:w="3049" w:type="dxa"/>
          </w:tcPr>
          <w:p w14:paraId="26F81459" w14:textId="77777777" w:rsidR="009C7005" w:rsidRPr="0097021B" w:rsidRDefault="009C7005" w:rsidP="0080409D">
            <w:pPr>
              <w:rPr>
                <w:rFonts w:ascii="Comic Sans MS" w:hAnsi="Comic Sans MS"/>
                <w:sz w:val="20"/>
                <w:szCs w:val="20"/>
              </w:rPr>
            </w:pPr>
            <w:r w:rsidRPr="0097021B">
              <w:rPr>
                <w:rFonts w:ascii="Comic Sans MS" w:hAnsi="Comic Sans MS"/>
                <w:sz w:val="20"/>
                <w:szCs w:val="20"/>
              </w:rPr>
              <w:t xml:space="preserve">To evaluate and review the above </w:t>
            </w:r>
            <w:proofErr w:type="gramStart"/>
            <w:r w:rsidRPr="0097021B">
              <w:rPr>
                <w:rFonts w:ascii="Comic Sans MS" w:hAnsi="Comic Sans MS"/>
                <w:sz w:val="20"/>
                <w:szCs w:val="20"/>
              </w:rPr>
              <w:t>short and long term</w:t>
            </w:r>
            <w:proofErr w:type="gramEnd"/>
            <w:r w:rsidRPr="0097021B">
              <w:rPr>
                <w:rFonts w:ascii="Comic Sans MS" w:hAnsi="Comic Sans MS"/>
                <w:sz w:val="20"/>
                <w:szCs w:val="20"/>
              </w:rPr>
              <w:t xml:space="preserve"> targets annually</w:t>
            </w:r>
          </w:p>
        </w:tc>
        <w:tc>
          <w:tcPr>
            <w:tcW w:w="4397" w:type="dxa"/>
          </w:tcPr>
          <w:p w14:paraId="26F8145A" w14:textId="77777777" w:rsidR="009C7005" w:rsidRPr="0097021B" w:rsidRDefault="009C7005">
            <w:pPr>
              <w:rPr>
                <w:rFonts w:ascii="Comic Sans MS" w:hAnsi="Comic Sans MS"/>
                <w:sz w:val="20"/>
                <w:szCs w:val="20"/>
              </w:rPr>
            </w:pPr>
            <w:r w:rsidRPr="0097021B">
              <w:rPr>
                <w:rFonts w:ascii="Comic Sans MS" w:hAnsi="Comic Sans MS"/>
                <w:sz w:val="20"/>
                <w:szCs w:val="20"/>
              </w:rPr>
              <w:t>See above</w:t>
            </w:r>
          </w:p>
        </w:tc>
        <w:tc>
          <w:tcPr>
            <w:tcW w:w="1276" w:type="dxa"/>
          </w:tcPr>
          <w:p w14:paraId="26F8145B" w14:textId="77777777" w:rsidR="009C7005" w:rsidRPr="0097021B" w:rsidRDefault="009C7005">
            <w:pPr>
              <w:rPr>
                <w:rFonts w:ascii="Comic Sans MS" w:hAnsi="Comic Sans MS"/>
                <w:sz w:val="20"/>
                <w:szCs w:val="20"/>
              </w:rPr>
            </w:pPr>
            <w:r>
              <w:rPr>
                <w:rFonts w:ascii="Comic Sans MS" w:hAnsi="Comic Sans MS"/>
                <w:sz w:val="20"/>
                <w:szCs w:val="20"/>
              </w:rPr>
              <w:t>Annually</w:t>
            </w:r>
          </w:p>
        </w:tc>
        <w:tc>
          <w:tcPr>
            <w:tcW w:w="1701" w:type="dxa"/>
          </w:tcPr>
          <w:p w14:paraId="26F8145C" w14:textId="2A00F1E3" w:rsidR="009C7005" w:rsidRDefault="009C7005">
            <w:pPr>
              <w:rPr>
                <w:rFonts w:ascii="Comic Sans MS" w:hAnsi="Comic Sans MS"/>
                <w:sz w:val="20"/>
                <w:szCs w:val="20"/>
              </w:rPr>
            </w:pPr>
            <w:r>
              <w:rPr>
                <w:rFonts w:ascii="Comic Sans MS" w:hAnsi="Comic Sans MS"/>
                <w:sz w:val="20"/>
                <w:szCs w:val="20"/>
              </w:rPr>
              <w:t>S</w:t>
            </w:r>
            <w:r w:rsidR="00547233">
              <w:rPr>
                <w:rFonts w:ascii="Comic Sans MS" w:hAnsi="Comic Sans MS"/>
                <w:sz w:val="20"/>
                <w:szCs w:val="20"/>
              </w:rPr>
              <w:t>L</w:t>
            </w:r>
            <w:r>
              <w:rPr>
                <w:rFonts w:ascii="Comic Sans MS" w:hAnsi="Comic Sans MS"/>
                <w:sz w:val="20"/>
                <w:szCs w:val="20"/>
              </w:rPr>
              <w:t xml:space="preserve">T </w:t>
            </w:r>
          </w:p>
          <w:p w14:paraId="26F8145D" w14:textId="77777777" w:rsidR="009C7005" w:rsidRPr="0097021B" w:rsidRDefault="009C7005">
            <w:pPr>
              <w:rPr>
                <w:rFonts w:ascii="Comic Sans MS" w:hAnsi="Comic Sans MS"/>
                <w:sz w:val="20"/>
                <w:szCs w:val="20"/>
              </w:rPr>
            </w:pPr>
            <w:r>
              <w:rPr>
                <w:rFonts w:ascii="Comic Sans MS" w:hAnsi="Comic Sans MS"/>
                <w:sz w:val="20"/>
                <w:szCs w:val="20"/>
              </w:rPr>
              <w:t>Governors</w:t>
            </w:r>
          </w:p>
        </w:tc>
        <w:tc>
          <w:tcPr>
            <w:tcW w:w="3118" w:type="dxa"/>
          </w:tcPr>
          <w:p w14:paraId="26F8145E" w14:textId="77777777" w:rsidR="009C7005" w:rsidRPr="0097021B" w:rsidRDefault="009C7005">
            <w:pPr>
              <w:rPr>
                <w:rFonts w:ascii="Comic Sans MS" w:hAnsi="Comic Sans MS"/>
                <w:sz w:val="20"/>
                <w:szCs w:val="20"/>
              </w:rPr>
            </w:pPr>
            <w:r>
              <w:rPr>
                <w:rFonts w:ascii="Comic Sans MS" w:hAnsi="Comic Sans MS"/>
                <w:sz w:val="20"/>
                <w:szCs w:val="20"/>
              </w:rPr>
              <w:t>All children making good progress</w:t>
            </w:r>
          </w:p>
        </w:tc>
      </w:tr>
      <w:tr w:rsidR="009C7005" w:rsidRPr="0097021B" w14:paraId="26F81469" w14:textId="77777777" w:rsidTr="009C7005">
        <w:tc>
          <w:tcPr>
            <w:tcW w:w="742" w:type="dxa"/>
            <w:vMerge/>
          </w:tcPr>
          <w:p w14:paraId="26F81460" w14:textId="77777777" w:rsidR="009C7005" w:rsidRPr="0097021B" w:rsidRDefault="009C7005">
            <w:pPr>
              <w:rPr>
                <w:rFonts w:ascii="Comic Sans MS" w:hAnsi="Comic Sans MS"/>
                <w:sz w:val="20"/>
                <w:szCs w:val="20"/>
              </w:rPr>
            </w:pPr>
          </w:p>
        </w:tc>
        <w:tc>
          <w:tcPr>
            <w:tcW w:w="3049" w:type="dxa"/>
          </w:tcPr>
          <w:p w14:paraId="26F81461" w14:textId="77777777" w:rsidR="009C7005" w:rsidRPr="0097021B" w:rsidRDefault="009C7005" w:rsidP="0080409D">
            <w:pPr>
              <w:rPr>
                <w:rFonts w:ascii="Comic Sans MS" w:hAnsi="Comic Sans MS"/>
                <w:sz w:val="20"/>
                <w:szCs w:val="20"/>
              </w:rPr>
            </w:pPr>
            <w:r w:rsidRPr="0097021B">
              <w:rPr>
                <w:rFonts w:ascii="Comic Sans MS" w:hAnsi="Comic Sans MS"/>
                <w:sz w:val="20"/>
                <w:szCs w:val="20"/>
              </w:rPr>
              <w:t>To deliver findings to the governing body</w:t>
            </w:r>
          </w:p>
        </w:tc>
        <w:tc>
          <w:tcPr>
            <w:tcW w:w="4397" w:type="dxa"/>
          </w:tcPr>
          <w:p w14:paraId="26F81462" w14:textId="77777777" w:rsidR="009C7005" w:rsidRPr="0097021B" w:rsidRDefault="009C7005">
            <w:pPr>
              <w:rPr>
                <w:rFonts w:ascii="Comic Sans MS" w:hAnsi="Comic Sans MS"/>
                <w:sz w:val="20"/>
                <w:szCs w:val="20"/>
              </w:rPr>
            </w:pPr>
            <w:r w:rsidRPr="0097021B">
              <w:rPr>
                <w:rFonts w:ascii="Comic Sans MS" w:hAnsi="Comic Sans MS"/>
                <w:sz w:val="20"/>
                <w:szCs w:val="20"/>
              </w:rPr>
              <w:t xml:space="preserve">Finance and premises and curriculum </w:t>
            </w:r>
            <w:proofErr w:type="gramStart"/>
            <w:r w:rsidRPr="0097021B">
              <w:rPr>
                <w:rFonts w:ascii="Comic Sans MS" w:hAnsi="Comic Sans MS"/>
                <w:sz w:val="20"/>
                <w:szCs w:val="20"/>
              </w:rPr>
              <w:t>governors</w:t>
            </w:r>
            <w:proofErr w:type="gramEnd"/>
            <w:r w:rsidRPr="0097021B">
              <w:rPr>
                <w:rFonts w:ascii="Comic Sans MS" w:hAnsi="Comic Sans MS"/>
                <w:sz w:val="20"/>
                <w:szCs w:val="20"/>
              </w:rPr>
              <w:t xml:space="preserve"> meetings </w:t>
            </w:r>
          </w:p>
        </w:tc>
        <w:tc>
          <w:tcPr>
            <w:tcW w:w="1276" w:type="dxa"/>
          </w:tcPr>
          <w:p w14:paraId="26F81463" w14:textId="77777777" w:rsidR="009C7005" w:rsidRPr="0097021B" w:rsidRDefault="009C7005">
            <w:pPr>
              <w:rPr>
                <w:rFonts w:ascii="Comic Sans MS" w:hAnsi="Comic Sans MS"/>
                <w:sz w:val="20"/>
                <w:szCs w:val="20"/>
              </w:rPr>
            </w:pPr>
            <w:r w:rsidRPr="0097021B">
              <w:rPr>
                <w:rFonts w:ascii="Comic Sans MS" w:hAnsi="Comic Sans MS"/>
                <w:sz w:val="20"/>
                <w:szCs w:val="20"/>
              </w:rPr>
              <w:t>Annually</w:t>
            </w:r>
          </w:p>
          <w:p w14:paraId="26F81464" w14:textId="77777777" w:rsidR="009C7005" w:rsidRPr="0097021B" w:rsidRDefault="009C7005">
            <w:pPr>
              <w:rPr>
                <w:rFonts w:ascii="Comic Sans MS" w:hAnsi="Comic Sans MS"/>
                <w:sz w:val="20"/>
                <w:szCs w:val="20"/>
              </w:rPr>
            </w:pPr>
            <w:r w:rsidRPr="0097021B">
              <w:rPr>
                <w:rFonts w:ascii="Comic Sans MS" w:hAnsi="Comic Sans MS"/>
                <w:sz w:val="20"/>
                <w:szCs w:val="20"/>
              </w:rPr>
              <w:t>Termly Governor/ SENDCo meetings</w:t>
            </w:r>
          </w:p>
        </w:tc>
        <w:tc>
          <w:tcPr>
            <w:tcW w:w="1701" w:type="dxa"/>
          </w:tcPr>
          <w:p w14:paraId="26F81465" w14:textId="77777777" w:rsidR="009C7005" w:rsidRPr="0097021B" w:rsidRDefault="009C7005">
            <w:pPr>
              <w:rPr>
                <w:rFonts w:ascii="Comic Sans MS" w:hAnsi="Comic Sans MS"/>
                <w:sz w:val="20"/>
                <w:szCs w:val="20"/>
              </w:rPr>
            </w:pPr>
            <w:r w:rsidRPr="0097021B">
              <w:rPr>
                <w:rFonts w:ascii="Comic Sans MS" w:hAnsi="Comic Sans MS"/>
                <w:sz w:val="20"/>
                <w:szCs w:val="20"/>
              </w:rPr>
              <w:t>HT</w:t>
            </w:r>
          </w:p>
          <w:p w14:paraId="26F81466" w14:textId="77777777" w:rsidR="009C7005" w:rsidRPr="0097021B" w:rsidRDefault="009C7005">
            <w:pPr>
              <w:rPr>
                <w:rFonts w:ascii="Comic Sans MS" w:hAnsi="Comic Sans MS"/>
                <w:sz w:val="20"/>
                <w:szCs w:val="20"/>
              </w:rPr>
            </w:pPr>
            <w:r w:rsidRPr="0097021B">
              <w:rPr>
                <w:rFonts w:ascii="Comic Sans MS" w:hAnsi="Comic Sans MS"/>
                <w:sz w:val="20"/>
                <w:szCs w:val="20"/>
              </w:rPr>
              <w:t>SENDCo</w:t>
            </w:r>
          </w:p>
          <w:p w14:paraId="26F81467" w14:textId="77777777" w:rsidR="009C7005" w:rsidRPr="0097021B" w:rsidRDefault="009C7005">
            <w:pPr>
              <w:rPr>
                <w:rFonts w:ascii="Comic Sans MS" w:hAnsi="Comic Sans MS"/>
                <w:sz w:val="20"/>
                <w:szCs w:val="20"/>
              </w:rPr>
            </w:pPr>
            <w:r w:rsidRPr="0097021B">
              <w:rPr>
                <w:rFonts w:ascii="Comic Sans MS" w:hAnsi="Comic Sans MS"/>
                <w:sz w:val="20"/>
                <w:szCs w:val="20"/>
              </w:rPr>
              <w:t xml:space="preserve">SEN Governor </w:t>
            </w:r>
          </w:p>
        </w:tc>
        <w:tc>
          <w:tcPr>
            <w:tcW w:w="3118" w:type="dxa"/>
          </w:tcPr>
          <w:p w14:paraId="26F81468" w14:textId="77777777" w:rsidR="009C7005" w:rsidRPr="0097021B" w:rsidRDefault="009C7005">
            <w:pPr>
              <w:rPr>
                <w:rFonts w:ascii="Comic Sans MS" w:hAnsi="Comic Sans MS"/>
                <w:sz w:val="20"/>
                <w:szCs w:val="20"/>
              </w:rPr>
            </w:pPr>
            <w:r w:rsidRPr="0097021B">
              <w:rPr>
                <w:rFonts w:ascii="Comic Sans MS" w:hAnsi="Comic Sans MS"/>
                <w:sz w:val="20"/>
                <w:szCs w:val="20"/>
              </w:rPr>
              <w:t>Governors fully informed about SEN provision and progress.</w:t>
            </w:r>
          </w:p>
        </w:tc>
      </w:tr>
    </w:tbl>
    <w:p w14:paraId="26F8146A" w14:textId="77777777" w:rsidR="00C70A05" w:rsidRDefault="00C70A05">
      <w:pPr>
        <w:rPr>
          <w:rFonts w:ascii="Comic Sans MS" w:hAnsi="Comic Sans MS"/>
          <w:b/>
          <w:sz w:val="20"/>
          <w:szCs w:val="20"/>
          <w:u w:val="single"/>
        </w:rPr>
      </w:pPr>
    </w:p>
    <w:p w14:paraId="26F8146B" w14:textId="77777777" w:rsidR="00A41948" w:rsidRPr="00C70A05" w:rsidRDefault="00A41948">
      <w:pPr>
        <w:rPr>
          <w:rFonts w:ascii="Comic Sans MS" w:hAnsi="Comic Sans MS"/>
          <w:b/>
          <w:sz w:val="20"/>
          <w:szCs w:val="20"/>
          <w:u w:val="single"/>
        </w:rPr>
      </w:pPr>
      <w:r w:rsidRPr="00C70A05">
        <w:rPr>
          <w:rFonts w:ascii="Comic Sans MS" w:hAnsi="Comic Sans MS"/>
          <w:b/>
          <w:sz w:val="20"/>
          <w:szCs w:val="20"/>
          <w:u w:val="single"/>
        </w:rPr>
        <w:t>Aim 2: To provide the physical environment of the school to increase the extent to which disabled pupils can take advantage of education and associated services.</w:t>
      </w:r>
    </w:p>
    <w:tbl>
      <w:tblPr>
        <w:tblStyle w:val="TableGrid"/>
        <w:tblW w:w="14283" w:type="dxa"/>
        <w:tblLook w:val="04A0" w:firstRow="1" w:lastRow="0" w:firstColumn="1" w:lastColumn="0" w:noHBand="0" w:noVBand="1"/>
      </w:tblPr>
      <w:tblGrid>
        <w:gridCol w:w="747"/>
        <w:gridCol w:w="2480"/>
        <w:gridCol w:w="4961"/>
        <w:gridCol w:w="1276"/>
        <w:gridCol w:w="1701"/>
        <w:gridCol w:w="3118"/>
      </w:tblGrid>
      <w:tr w:rsidR="009C7005" w:rsidRPr="0097021B" w14:paraId="26F81472" w14:textId="77777777" w:rsidTr="009C7005">
        <w:tc>
          <w:tcPr>
            <w:tcW w:w="747" w:type="dxa"/>
            <w:vMerge w:val="restart"/>
            <w:textDirection w:val="btLr"/>
          </w:tcPr>
          <w:p w14:paraId="26F8146C" w14:textId="77777777" w:rsidR="009C7005" w:rsidRPr="00C70A05" w:rsidRDefault="009C7005" w:rsidP="00C70A05">
            <w:pPr>
              <w:ind w:left="113" w:right="113"/>
              <w:jc w:val="center"/>
              <w:rPr>
                <w:rFonts w:ascii="Comic Sans MS" w:hAnsi="Comic Sans MS"/>
                <w:b/>
                <w:sz w:val="20"/>
                <w:szCs w:val="20"/>
              </w:rPr>
            </w:pPr>
            <w:r w:rsidRPr="00C70A05">
              <w:rPr>
                <w:rFonts w:ascii="Comic Sans MS" w:hAnsi="Comic Sans MS"/>
                <w:b/>
                <w:sz w:val="20"/>
                <w:szCs w:val="20"/>
              </w:rPr>
              <w:t>SHORT TERM</w:t>
            </w:r>
          </w:p>
        </w:tc>
        <w:tc>
          <w:tcPr>
            <w:tcW w:w="2480" w:type="dxa"/>
          </w:tcPr>
          <w:p w14:paraId="26F8146D"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Targets</w:t>
            </w:r>
          </w:p>
        </w:tc>
        <w:tc>
          <w:tcPr>
            <w:tcW w:w="4961" w:type="dxa"/>
          </w:tcPr>
          <w:p w14:paraId="26F8146E"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Strategies</w:t>
            </w:r>
          </w:p>
        </w:tc>
        <w:tc>
          <w:tcPr>
            <w:tcW w:w="1276" w:type="dxa"/>
          </w:tcPr>
          <w:p w14:paraId="26F8146F"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Timescale</w:t>
            </w:r>
          </w:p>
        </w:tc>
        <w:tc>
          <w:tcPr>
            <w:tcW w:w="1701" w:type="dxa"/>
          </w:tcPr>
          <w:p w14:paraId="26F81470"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Responsibilities</w:t>
            </w:r>
          </w:p>
        </w:tc>
        <w:tc>
          <w:tcPr>
            <w:tcW w:w="3118" w:type="dxa"/>
          </w:tcPr>
          <w:p w14:paraId="26F81471"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Success Criteria</w:t>
            </w:r>
          </w:p>
        </w:tc>
      </w:tr>
      <w:tr w:rsidR="009C7005" w:rsidRPr="0097021B" w14:paraId="26F8147A" w14:textId="77777777" w:rsidTr="009C7005">
        <w:tc>
          <w:tcPr>
            <w:tcW w:w="747" w:type="dxa"/>
            <w:vMerge/>
          </w:tcPr>
          <w:p w14:paraId="26F81473" w14:textId="77777777" w:rsidR="009C7005" w:rsidRPr="0097021B" w:rsidRDefault="009C7005" w:rsidP="009C1A8A">
            <w:pPr>
              <w:rPr>
                <w:rFonts w:ascii="Comic Sans MS" w:hAnsi="Comic Sans MS"/>
                <w:sz w:val="20"/>
                <w:szCs w:val="20"/>
              </w:rPr>
            </w:pPr>
          </w:p>
        </w:tc>
        <w:tc>
          <w:tcPr>
            <w:tcW w:w="2480" w:type="dxa"/>
          </w:tcPr>
          <w:p w14:paraId="26F81474"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 xml:space="preserve">Improve physical environment of school environment. </w:t>
            </w:r>
          </w:p>
        </w:tc>
        <w:tc>
          <w:tcPr>
            <w:tcW w:w="4961" w:type="dxa"/>
          </w:tcPr>
          <w:p w14:paraId="26F81475"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 xml:space="preserve">The school will take account the needs of pupils, staff and visitors with physical difficulties and sensory impairments when planning and undertaking future improvements and refurbishments of the site and premises, such as </w:t>
            </w:r>
            <w:r w:rsidRPr="0097021B">
              <w:rPr>
                <w:rFonts w:ascii="Comic Sans MS" w:hAnsi="Comic Sans MS"/>
                <w:sz w:val="20"/>
                <w:szCs w:val="20"/>
              </w:rPr>
              <w:lastRenderedPageBreak/>
              <w:t xml:space="preserve">improved access, lighting, and colour schemes, and more accessible facilities and fittings. </w:t>
            </w:r>
          </w:p>
        </w:tc>
        <w:tc>
          <w:tcPr>
            <w:tcW w:w="1276" w:type="dxa"/>
          </w:tcPr>
          <w:p w14:paraId="26F81476"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lastRenderedPageBreak/>
              <w:t>Ongoing</w:t>
            </w:r>
          </w:p>
        </w:tc>
        <w:tc>
          <w:tcPr>
            <w:tcW w:w="1701" w:type="dxa"/>
          </w:tcPr>
          <w:p w14:paraId="26F81477"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HT</w:t>
            </w:r>
          </w:p>
          <w:p w14:paraId="26F81478" w14:textId="644E7E06" w:rsidR="009C7005" w:rsidRPr="0097021B" w:rsidRDefault="009C7005" w:rsidP="009C1A8A">
            <w:pPr>
              <w:rPr>
                <w:rFonts w:ascii="Comic Sans MS" w:hAnsi="Comic Sans MS"/>
                <w:sz w:val="20"/>
                <w:szCs w:val="20"/>
              </w:rPr>
            </w:pPr>
            <w:r w:rsidRPr="0097021B">
              <w:rPr>
                <w:rFonts w:ascii="Comic Sans MS" w:hAnsi="Comic Sans MS"/>
                <w:sz w:val="20"/>
                <w:szCs w:val="20"/>
              </w:rPr>
              <w:t>S</w:t>
            </w:r>
            <w:r w:rsidR="00A321A0">
              <w:rPr>
                <w:rFonts w:ascii="Comic Sans MS" w:hAnsi="Comic Sans MS"/>
                <w:sz w:val="20"/>
                <w:szCs w:val="20"/>
              </w:rPr>
              <w:t>L</w:t>
            </w:r>
            <w:r w:rsidRPr="0097021B">
              <w:rPr>
                <w:rFonts w:ascii="Comic Sans MS" w:hAnsi="Comic Sans MS"/>
                <w:sz w:val="20"/>
                <w:szCs w:val="20"/>
              </w:rPr>
              <w:t>T</w:t>
            </w:r>
          </w:p>
        </w:tc>
        <w:tc>
          <w:tcPr>
            <w:tcW w:w="3118" w:type="dxa"/>
          </w:tcPr>
          <w:p w14:paraId="26F81479"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 xml:space="preserve">Enabling needs to be met where possible. </w:t>
            </w:r>
          </w:p>
        </w:tc>
      </w:tr>
      <w:tr w:rsidR="009C7005" w:rsidRPr="0097021B" w14:paraId="26F81481" w14:textId="77777777" w:rsidTr="009C7005">
        <w:tc>
          <w:tcPr>
            <w:tcW w:w="747" w:type="dxa"/>
            <w:vMerge/>
          </w:tcPr>
          <w:p w14:paraId="26F8147B" w14:textId="77777777" w:rsidR="009C7005" w:rsidRPr="0097021B" w:rsidRDefault="009C7005" w:rsidP="009C1A8A">
            <w:pPr>
              <w:rPr>
                <w:rFonts w:ascii="Comic Sans MS" w:hAnsi="Comic Sans MS"/>
                <w:sz w:val="20"/>
                <w:szCs w:val="20"/>
              </w:rPr>
            </w:pPr>
          </w:p>
        </w:tc>
        <w:tc>
          <w:tcPr>
            <w:tcW w:w="2480" w:type="dxa"/>
          </w:tcPr>
          <w:p w14:paraId="26F8147C"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Ensure visually stimulating environments for all children</w:t>
            </w:r>
          </w:p>
        </w:tc>
        <w:tc>
          <w:tcPr>
            <w:tcW w:w="4961" w:type="dxa"/>
          </w:tcPr>
          <w:p w14:paraId="26F8147D"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Colourful, lively displays in classrooms and inviting role play areas.</w:t>
            </w:r>
          </w:p>
        </w:tc>
        <w:tc>
          <w:tcPr>
            <w:tcW w:w="1276" w:type="dxa"/>
          </w:tcPr>
          <w:p w14:paraId="26F8147E" w14:textId="77777777" w:rsidR="009C7005" w:rsidRPr="0097021B" w:rsidRDefault="009C7005" w:rsidP="00A41948">
            <w:pPr>
              <w:rPr>
                <w:rFonts w:ascii="Comic Sans MS" w:hAnsi="Comic Sans MS"/>
                <w:sz w:val="20"/>
                <w:szCs w:val="20"/>
              </w:rPr>
            </w:pPr>
            <w:r w:rsidRPr="0097021B">
              <w:rPr>
                <w:rFonts w:ascii="Comic Sans MS" w:hAnsi="Comic Sans MS"/>
                <w:sz w:val="20"/>
                <w:szCs w:val="20"/>
              </w:rPr>
              <w:t xml:space="preserve">Ongoing </w:t>
            </w:r>
          </w:p>
        </w:tc>
        <w:tc>
          <w:tcPr>
            <w:tcW w:w="1701" w:type="dxa"/>
          </w:tcPr>
          <w:p w14:paraId="26F8147F" w14:textId="77777777" w:rsidR="009C7005" w:rsidRPr="0097021B" w:rsidRDefault="00A90564" w:rsidP="009C1A8A">
            <w:pPr>
              <w:rPr>
                <w:rFonts w:ascii="Comic Sans MS" w:hAnsi="Comic Sans MS"/>
                <w:sz w:val="20"/>
                <w:szCs w:val="20"/>
              </w:rPr>
            </w:pPr>
            <w:r>
              <w:rPr>
                <w:rFonts w:ascii="Comic Sans MS" w:hAnsi="Comic Sans MS"/>
                <w:sz w:val="20"/>
                <w:szCs w:val="20"/>
              </w:rPr>
              <w:t>Te</w:t>
            </w:r>
            <w:r w:rsidR="009C7005" w:rsidRPr="0097021B">
              <w:rPr>
                <w:rFonts w:ascii="Comic Sans MS" w:hAnsi="Comic Sans MS"/>
                <w:sz w:val="20"/>
                <w:szCs w:val="20"/>
              </w:rPr>
              <w:t>aching and non-teaching staff</w:t>
            </w:r>
          </w:p>
        </w:tc>
        <w:tc>
          <w:tcPr>
            <w:tcW w:w="3118" w:type="dxa"/>
          </w:tcPr>
          <w:p w14:paraId="26F81480"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Lively and inviting environment maintained.</w:t>
            </w:r>
          </w:p>
        </w:tc>
      </w:tr>
      <w:tr w:rsidR="009C7005" w:rsidRPr="0097021B" w14:paraId="26F81489" w14:textId="77777777" w:rsidTr="009C7005">
        <w:tc>
          <w:tcPr>
            <w:tcW w:w="747" w:type="dxa"/>
            <w:vMerge/>
          </w:tcPr>
          <w:p w14:paraId="26F81482" w14:textId="77777777" w:rsidR="009C7005" w:rsidRPr="0097021B" w:rsidRDefault="009C7005" w:rsidP="009C1A8A">
            <w:pPr>
              <w:rPr>
                <w:rFonts w:ascii="Comic Sans MS" w:hAnsi="Comic Sans MS"/>
                <w:sz w:val="20"/>
                <w:szCs w:val="20"/>
              </w:rPr>
            </w:pPr>
          </w:p>
        </w:tc>
        <w:tc>
          <w:tcPr>
            <w:tcW w:w="2480" w:type="dxa"/>
          </w:tcPr>
          <w:p w14:paraId="26F81483"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 xml:space="preserve">Ensuring all with a disability </w:t>
            </w:r>
            <w:proofErr w:type="gramStart"/>
            <w:r w:rsidRPr="0097021B">
              <w:rPr>
                <w:rFonts w:ascii="Comic Sans MS" w:hAnsi="Comic Sans MS"/>
                <w:sz w:val="20"/>
                <w:szCs w:val="20"/>
              </w:rPr>
              <w:t>are able to</w:t>
            </w:r>
            <w:proofErr w:type="gramEnd"/>
            <w:r w:rsidRPr="0097021B">
              <w:rPr>
                <w:rFonts w:ascii="Comic Sans MS" w:hAnsi="Comic Sans MS"/>
                <w:sz w:val="20"/>
                <w:szCs w:val="20"/>
              </w:rPr>
              <w:t xml:space="preserve"> be involved.</w:t>
            </w:r>
          </w:p>
        </w:tc>
        <w:tc>
          <w:tcPr>
            <w:tcW w:w="4961" w:type="dxa"/>
          </w:tcPr>
          <w:p w14:paraId="26F81484" w14:textId="77777777" w:rsidR="009C7005" w:rsidRPr="0097021B" w:rsidRDefault="009C7005" w:rsidP="001C2904">
            <w:pPr>
              <w:pStyle w:val="ListParagraph"/>
              <w:numPr>
                <w:ilvl w:val="0"/>
                <w:numId w:val="3"/>
              </w:numPr>
              <w:rPr>
                <w:rFonts w:ascii="Comic Sans MS" w:hAnsi="Comic Sans MS"/>
                <w:sz w:val="20"/>
                <w:szCs w:val="20"/>
              </w:rPr>
            </w:pPr>
            <w:r w:rsidRPr="0097021B">
              <w:rPr>
                <w:rFonts w:ascii="Comic Sans MS" w:hAnsi="Comic Sans MS"/>
                <w:sz w:val="20"/>
                <w:szCs w:val="20"/>
              </w:rPr>
              <w:t>Create access plans for individual disabled children as part of the classroom support plan process.</w:t>
            </w:r>
          </w:p>
          <w:p w14:paraId="26F81485" w14:textId="77777777" w:rsidR="009C7005" w:rsidRPr="0097021B" w:rsidRDefault="009C7005" w:rsidP="001C2904">
            <w:pPr>
              <w:pStyle w:val="ListParagraph"/>
              <w:numPr>
                <w:ilvl w:val="0"/>
                <w:numId w:val="3"/>
              </w:numPr>
              <w:rPr>
                <w:rFonts w:ascii="Comic Sans MS" w:hAnsi="Comic Sans MS"/>
                <w:sz w:val="20"/>
                <w:szCs w:val="20"/>
              </w:rPr>
            </w:pPr>
            <w:r w:rsidRPr="0097021B">
              <w:rPr>
                <w:rFonts w:ascii="Comic Sans MS" w:hAnsi="Comic Sans MS"/>
                <w:sz w:val="20"/>
                <w:szCs w:val="20"/>
              </w:rPr>
              <w:t xml:space="preserve">Undertake confidential survey of staff and governors to ascertain access needs and make sure they are met in the school and meetings etc… </w:t>
            </w:r>
          </w:p>
        </w:tc>
        <w:tc>
          <w:tcPr>
            <w:tcW w:w="1276" w:type="dxa"/>
          </w:tcPr>
          <w:p w14:paraId="26F81486"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With immediate effect, to be constantly reviewed.</w:t>
            </w:r>
          </w:p>
        </w:tc>
        <w:tc>
          <w:tcPr>
            <w:tcW w:w="1701" w:type="dxa"/>
          </w:tcPr>
          <w:p w14:paraId="26F81487"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Teaching and non-teaching staff</w:t>
            </w:r>
          </w:p>
        </w:tc>
        <w:tc>
          <w:tcPr>
            <w:tcW w:w="3118" w:type="dxa"/>
          </w:tcPr>
          <w:p w14:paraId="26F81488"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 xml:space="preserve">Enabling needs to be met where possible. </w:t>
            </w:r>
          </w:p>
        </w:tc>
      </w:tr>
      <w:tr w:rsidR="009C7005" w:rsidRPr="0097021B" w14:paraId="26F81491" w14:textId="77777777" w:rsidTr="009C7005">
        <w:tc>
          <w:tcPr>
            <w:tcW w:w="747" w:type="dxa"/>
            <w:vMerge/>
          </w:tcPr>
          <w:p w14:paraId="26F8148A" w14:textId="77777777" w:rsidR="009C7005" w:rsidRPr="0097021B" w:rsidRDefault="009C7005" w:rsidP="009C1A8A">
            <w:pPr>
              <w:rPr>
                <w:rFonts w:ascii="Comic Sans MS" w:hAnsi="Comic Sans MS"/>
                <w:sz w:val="20"/>
                <w:szCs w:val="20"/>
              </w:rPr>
            </w:pPr>
          </w:p>
        </w:tc>
        <w:tc>
          <w:tcPr>
            <w:tcW w:w="2480" w:type="dxa"/>
          </w:tcPr>
          <w:p w14:paraId="26F8148B" w14:textId="77777777" w:rsidR="009C7005" w:rsidRPr="0097021B" w:rsidRDefault="009C7005" w:rsidP="001C2904">
            <w:pPr>
              <w:rPr>
                <w:rFonts w:ascii="Comic Sans MS" w:hAnsi="Comic Sans MS"/>
                <w:sz w:val="20"/>
                <w:szCs w:val="20"/>
              </w:rPr>
            </w:pPr>
            <w:r w:rsidRPr="0097021B">
              <w:rPr>
                <w:rFonts w:ascii="Comic Sans MS" w:hAnsi="Comic Sans MS"/>
                <w:sz w:val="20"/>
                <w:szCs w:val="20"/>
              </w:rPr>
              <w:t>To ensure that the medical needs of all pupils are met fully within the capability of the school.</w:t>
            </w:r>
          </w:p>
        </w:tc>
        <w:tc>
          <w:tcPr>
            <w:tcW w:w="4961" w:type="dxa"/>
          </w:tcPr>
          <w:p w14:paraId="26F8148C"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 xml:space="preserve">To conduct parent interviews, liaise with external agencies, identifying training needs and establish individual protocols </w:t>
            </w:r>
            <w:r>
              <w:rPr>
                <w:rFonts w:ascii="Comic Sans MS" w:hAnsi="Comic Sans MS"/>
                <w:sz w:val="20"/>
                <w:szCs w:val="20"/>
              </w:rPr>
              <w:t>where needed</w:t>
            </w:r>
            <w:r w:rsidRPr="0097021B">
              <w:rPr>
                <w:rFonts w:ascii="Comic Sans MS" w:hAnsi="Comic Sans MS"/>
                <w:sz w:val="20"/>
                <w:szCs w:val="20"/>
              </w:rPr>
              <w:t>.</w:t>
            </w:r>
          </w:p>
        </w:tc>
        <w:tc>
          <w:tcPr>
            <w:tcW w:w="1276" w:type="dxa"/>
          </w:tcPr>
          <w:p w14:paraId="26F8148D"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With immediate effect, to be constantly reviewed.</w:t>
            </w:r>
          </w:p>
        </w:tc>
        <w:tc>
          <w:tcPr>
            <w:tcW w:w="1701" w:type="dxa"/>
          </w:tcPr>
          <w:p w14:paraId="26F8148E"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HT</w:t>
            </w:r>
          </w:p>
          <w:p w14:paraId="26F8148F"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Occupational health</w:t>
            </w:r>
          </w:p>
        </w:tc>
        <w:tc>
          <w:tcPr>
            <w:tcW w:w="3118" w:type="dxa"/>
          </w:tcPr>
          <w:p w14:paraId="26F81490" w14:textId="77777777" w:rsidR="009C7005" w:rsidRPr="0097021B" w:rsidRDefault="009C7005" w:rsidP="009C1A8A">
            <w:pPr>
              <w:rPr>
                <w:rFonts w:ascii="Comic Sans MS" w:hAnsi="Comic Sans MS"/>
                <w:sz w:val="20"/>
                <w:szCs w:val="20"/>
              </w:rPr>
            </w:pPr>
          </w:p>
        </w:tc>
      </w:tr>
      <w:tr w:rsidR="009C7005" w:rsidRPr="0097021B" w14:paraId="26F8149B" w14:textId="77777777" w:rsidTr="009C7005">
        <w:tc>
          <w:tcPr>
            <w:tcW w:w="747" w:type="dxa"/>
            <w:vMerge/>
          </w:tcPr>
          <w:p w14:paraId="26F81492" w14:textId="77777777" w:rsidR="009C7005" w:rsidRPr="0097021B" w:rsidRDefault="009C7005" w:rsidP="009C1A8A">
            <w:pPr>
              <w:rPr>
                <w:rFonts w:ascii="Comic Sans MS" w:hAnsi="Comic Sans MS"/>
                <w:sz w:val="20"/>
                <w:szCs w:val="20"/>
              </w:rPr>
            </w:pPr>
          </w:p>
        </w:tc>
        <w:tc>
          <w:tcPr>
            <w:tcW w:w="2480" w:type="dxa"/>
          </w:tcPr>
          <w:p w14:paraId="26F81493"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Ensuring disabled parents have every opportunity to be involved.</w:t>
            </w:r>
          </w:p>
        </w:tc>
        <w:tc>
          <w:tcPr>
            <w:tcW w:w="4961" w:type="dxa"/>
          </w:tcPr>
          <w:p w14:paraId="26F81494" w14:textId="77777777" w:rsidR="009C7005" w:rsidRPr="0097021B" w:rsidRDefault="009C7005" w:rsidP="001C2904">
            <w:pPr>
              <w:pStyle w:val="ListParagraph"/>
              <w:numPr>
                <w:ilvl w:val="0"/>
                <w:numId w:val="4"/>
              </w:numPr>
              <w:rPr>
                <w:rFonts w:ascii="Comic Sans MS" w:hAnsi="Comic Sans MS"/>
                <w:sz w:val="20"/>
                <w:szCs w:val="20"/>
              </w:rPr>
            </w:pPr>
            <w:r w:rsidRPr="0097021B">
              <w:rPr>
                <w:rFonts w:ascii="Comic Sans MS" w:hAnsi="Comic Sans MS"/>
                <w:sz w:val="20"/>
                <w:szCs w:val="20"/>
              </w:rPr>
              <w:t>Utilise disabled parking spaces for disabled adults to drop off and collect children.</w:t>
            </w:r>
          </w:p>
          <w:p w14:paraId="26F81495" w14:textId="77777777" w:rsidR="009C7005" w:rsidRPr="0097021B" w:rsidRDefault="009C7005" w:rsidP="001C2904">
            <w:pPr>
              <w:pStyle w:val="ListParagraph"/>
              <w:numPr>
                <w:ilvl w:val="0"/>
                <w:numId w:val="4"/>
              </w:numPr>
              <w:rPr>
                <w:rFonts w:ascii="Comic Sans MS" w:hAnsi="Comic Sans MS"/>
                <w:sz w:val="20"/>
                <w:szCs w:val="20"/>
              </w:rPr>
            </w:pPr>
            <w:r w:rsidRPr="0097021B">
              <w:rPr>
                <w:rFonts w:ascii="Comic Sans MS" w:hAnsi="Comic Sans MS"/>
                <w:sz w:val="20"/>
                <w:szCs w:val="20"/>
              </w:rPr>
              <w:t>Arrange interpreters from the RNID to communicate with deaf parents.</w:t>
            </w:r>
          </w:p>
          <w:p w14:paraId="26F81496" w14:textId="77777777" w:rsidR="009C7005" w:rsidRPr="0097021B" w:rsidRDefault="009C7005" w:rsidP="001C2904">
            <w:pPr>
              <w:pStyle w:val="ListParagraph"/>
              <w:numPr>
                <w:ilvl w:val="0"/>
                <w:numId w:val="4"/>
              </w:numPr>
              <w:rPr>
                <w:rFonts w:ascii="Comic Sans MS" w:hAnsi="Comic Sans MS"/>
                <w:sz w:val="20"/>
                <w:szCs w:val="20"/>
              </w:rPr>
            </w:pPr>
            <w:r w:rsidRPr="0097021B">
              <w:rPr>
                <w:rFonts w:ascii="Comic Sans MS" w:hAnsi="Comic Sans MS"/>
                <w:sz w:val="20"/>
                <w:szCs w:val="20"/>
              </w:rPr>
              <w:t xml:space="preserve">Offer a telephone call to explain letters home for some parents who need this. </w:t>
            </w:r>
          </w:p>
          <w:p w14:paraId="26F81497" w14:textId="77777777" w:rsidR="009C7005" w:rsidRPr="0097021B" w:rsidRDefault="009C7005" w:rsidP="001C2904">
            <w:pPr>
              <w:pStyle w:val="ListParagraph"/>
              <w:numPr>
                <w:ilvl w:val="0"/>
                <w:numId w:val="4"/>
              </w:numPr>
              <w:rPr>
                <w:rFonts w:ascii="Comic Sans MS" w:hAnsi="Comic Sans MS"/>
                <w:sz w:val="20"/>
                <w:szCs w:val="20"/>
              </w:rPr>
            </w:pPr>
            <w:r w:rsidRPr="0097021B">
              <w:rPr>
                <w:rFonts w:ascii="Comic Sans MS" w:hAnsi="Comic Sans MS"/>
                <w:sz w:val="20"/>
                <w:szCs w:val="20"/>
              </w:rPr>
              <w:t xml:space="preserve">Adopt a more pro-active approach to identifying the access requirements of disabled parents. </w:t>
            </w:r>
          </w:p>
        </w:tc>
        <w:tc>
          <w:tcPr>
            <w:tcW w:w="1276" w:type="dxa"/>
          </w:tcPr>
          <w:p w14:paraId="26F81498"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With immediate effect, to be constantly reviewed.</w:t>
            </w:r>
          </w:p>
        </w:tc>
        <w:tc>
          <w:tcPr>
            <w:tcW w:w="1701" w:type="dxa"/>
          </w:tcPr>
          <w:p w14:paraId="26F81499"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Whole school team</w:t>
            </w:r>
          </w:p>
        </w:tc>
        <w:tc>
          <w:tcPr>
            <w:tcW w:w="3118" w:type="dxa"/>
          </w:tcPr>
          <w:p w14:paraId="26F8149A"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 xml:space="preserve">To ensure that disabled parents are not discriminated against and are encouraged to take interest and be involved in their child’s education. </w:t>
            </w:r>
          </w:p>
        </w:tc>
      </w:tr>
      <w:tr w:rsidR="009C7005" w:rsidRPr="0097021B" w14:paraId="26F814A2" w14:textId="77777777" w:rsidTr="009C7005">
        <w:tc>
          <w:tcPr>
            <w:tcW w:w="747" w:type="dxa"/>
            <w:vMerge w:val="restart"/>
            <w:textDirection w:val="btLr"/>
          </w:tcPr>
          <w:p w14:paraId="26F8149C" w14:textId="77777777" w:rsidR="009C7005" w:rsidRPr="00C70A05" w:rsidRDefault="009C7005" w:rsidP="00D44929">
            <w:pPr>
              <w:ind w:left="113" w:right="113"/>
              <w:jc w:val="center"/>
              <w:rPr>
                <w:rFonts w:ascii="Comic Sans MS" w:hAnsi="Comic Sans MS"/>
                <w:b/>
                <w:sz w:val="20"/>
                <w:szCs w:val="20"/>
              </w:rPr>
            </w:pPr>
            <w:r w:rsidRPr="00C70A05">
              <w:rPr>
                <w:rFonts w:ascii="Comic Sans MS" w:hAnsi="Comic Sans MS"/>
                <w:b/>
                <w:sz w:val="20"/>
                <w:szCs w:val="20"/>
              </w:rPr>
              <w:lastRenderedPageBreak/>
              <w:t>MEDIUM TERM</w:t>
            </w:r>
          </w:p>
        </w:tc>
        <w:tc>
          <w:tcPr>
            <w:tcW w:w="2480" w:type="dxa"/>
          </w:tcPr>
          <w:p w14:paraId="26F8149D"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Tasks/ Targets</w:t>
            </w:r>
          </w:p>
        </w:tc>
        <w:tc>
          <w:tcPr>
            <w:tcW w:w="4961" w:type="dxa"/>
          </w:tcPr>
          <w:p w14:paraId="26F8149E"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Strategies</w:t>
            </w:r>
          </w:p>
        </w:tc>
        <w:tc>
          <w:tcPr>
            <w:tcW w:w="1276" w:type="dxa"/>
          </w:tcPr>
          <w:p w14:paraId="26F8149F"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Timescale</w:t>
            </w:r>
          </w:p>
        </w:tc>
        <w:tc>
          <w:tcPr>
            <w:tcW w:w="1701" w:type="dxa"/>
          </w:tcPr>
          <w:p w14:paraId="26F814A0"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Responsibilities</w:t>
            </w:r>
          </w:p>
        </w:tc>
        <w:tc>
          <w:tcPr>
            <w:tcW w:w="3118" w:type="dxa"/>
          </w:tcPr>
          <w:p w14:paraId="26F814A1"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Success Criteria</w:t>
            </w:r>
          </w:p>
        </w:tc>
      </w:tr>
      <w:tr w:rsidR="009C7005" w:rsidRPr="0097021B" w14:paraId="26F814AF" w14:textId="77777777" w:rsidTr="009C7005">
        <w:tc>
          <w:tcPr>
            <w:tcW w:w="747" w:type="dxa"/>
            <w:vMerge/>
          </w:tcPr>
          <w:p w14:paraId="26F814A3" w14:textId="77777777" w:rsidR="009C7005" w:rsidRPr="0097021B" w:rsidRDefault="009C7005" w:rsidP="009C1A8A">
            <w:pPr>
              <w:rPr>
                <w:rFonts w:ascii="Comic Sans MS" w:hAnsi="Comic Sans MS"/>
                <w:sz w:val="20"/>
                <w:szCs w:val="20"/>
              </w:rPr>
            </w:pPr>
          </w:p>
        </w:tc>
        <w:tc>
          <w:tcPr>
            <w:tcW w:w="2480" w:type="dxa"/>
          </w:tcPr>
          <w:p w14:paraId="26F814A4" w14:textId="77777777" w:rsidR="009C7005" w:rsidRPr="0097021B" w:rsidRDefault="009C7005" w:rsidP="001C2904">
            <w:pPr>
              <w:rPr>
                <w:rFonts w:ascii="Comic Sans MS" w:hAnsi="Comic Sans MS"/>
                <w:sz w:val="20"/>
                <w:szCs w:val="20"/>
              </w:rPr>
            </w:pPr>
            <w:r w:rsidRPr="0097021B">
              <w:rPr>
                <w:rFonts w:ascii="Comic Sans MS" w:hAnsi="Comic Sans MS"/>
                <w:sz w:val="20"/>
                <w:szCs w:val="20"/>
              </w:rPr>
              <w:t>To improve community links.</w:t>
            </w:r>
          </w:p>
        </w:tc>
        <w:tc>
          <w:tcPr>
            <w:tcW w:w="4961" w:type="dxa"/>
          </w:tcPr>
          <w:p w14:paraId="26F814A5"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 xml:space="preserve">School to continue to develop strong links with other schools in Haydon Bridge Partnership and the wider community. </w:t>
            </w:r>
          </w:p>
          <w:p w14:paraId="26F814A6"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Scrutiny of assessment system</w:t>
            </w:r>
          </w:p>
          <w:p w14:paraId="26F814A7" w14:textId="77777777" w:rsidR="009C7005" w:rsidRDefault="009C7005" w:rsidP="009C1A8A">
            <w:pPr>
              <w:rPr>
                <w:rFonts w:ascii="Comic Sans MS" w:hAnsi="Comic Sans MS"/>
                <w:sz w:val="20"/>
                <w:szCs w:val="20"/>
              </w:rPr>
            </w:pPr>
            <w:r w:rsidRPr="0097021B">
              <w:rPr>
                <w:rFonts w:ascii="Comic Sans MS" w:hAnsi="Comic Sans MS"/>
                <w:sz w:val="20"/>
                <w:szCs w:val="20"/>
              </w:rPr>
              <w:t>Regular liaison with parents</w:t>
            </w:r>
          </w:p>
          <w:p w14:paraId="26F814A8" w14:textId="77777777" w:rsidR="009C7005" w:rsidRPr="0097021B" w:rsidRDefault="009C7005" w:rsidP="009C1A8A">
            <w:pPr>
              <w:rPr>
                <w:rFonts w:ascii="Comic Sans MS" w:hAnsi="Comic Sans MS"/>
                <w:sz w:val="20"/>
                <w:szCs w:val="20"/>
              </w:rPr>
            </w:pPr>
          </w:p>
        </w:tc>
        <w:tc>
          <w:tcPr>
            <w:tcW w:w="1276" w:type="dxa"/>
          </w:tcPr>
          <w:p w14:paraId="26F814A9"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Ongoing</w:t>
            </w:r>
          </w:p>
        </w:tc>
        <w:tc>
          <w:tcPr>
            <w:tcW w:w="1701" w:type="dxa"/>
          </w:tcPr>
          <w:p w14:paraId="26F814AA" w14:textId="6975DB42" w:rsidR="009C7005" w:rsidRPr="0097021B" w:rsidRDefault="009C7005" w:rsidP="009C1A8A">
            <w:pPr>
              <w:rPr>
                <w:rFonts w:ascii="Comic Sans MS" w:hAnsi="Comic Sans MS"/>
                <w:sz w:val="20"/>
                <w:szCs w:val="20"/>
              </w:rPr>
            </w:pPr>
            <w:r w:rsidRPr="0097021B">
              <w:rPr>
                <w:rFonts w:ascii="Comic Sans MS" w:hAnsi="Comic Sans MS"/>
                <w:sz w:val="20"/>
                <w:szCs w:val="20"/>
              </w:rPr>
              <w:t>S</w:t>
            </w:r>
            <w:r w:rsidR="00547233">
              <w:rPr>
                <w:rFonts w:ascii="Comic Sans MS" w:hAnsi="Comic Sans MS"/>
                <w:sz w:val="20"/>
                <w:szCs w:val="20"/>
              </w:rPr>
              <w:t>L</w:t>
            </w:r>
            <w:r w:rsidRPr="0097021B">
              <w:rPr>
                <w:rFonts w:ascii="Comic Sans MS" w:hAnsi="Comic Sans MS"/>
                <w:sz w:val="20"/>
                <w:szCs w:val="20"/>
              </w:rPr>
              <w:t xml:space="preserve">T </w:t>
            </w:r>
          </w:p>
          <w:p w14:paraId="26F814AB"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All staff</w:t>
            </w:r>
          </w:p>
        </w:tc>
        <w:tc>
          <w:tcPr>
            <w:tcW w:w="3118" w:type="dxa"/>
          </w:tcPr>
          <w:p w14:paraId="26F814AC" w14:textId="77777777" w:rsidR="009C7005" w:rsidRPr="0097021B" w:rsidRDefault="009C7005" w:rsidP="001C2904">
            <w:pPr>
              <w:rPr>
                <w:rFonts w:ascii="Comic Sans MS" w:hAnsi="Comic Sans MS"/>
                <w:sz w:val="20"/>
                <w:szCs w:val="20"/>
              </w:rPr>
            </w:pPr>
            <w:r w:rsidRPr="0097021B">
              <w:rPr>
                <w:rFonts w:ascii="Comic Sans MS" w:hAnsi="Comic Sans MS"/>
                <w:sz w:val="20"/>
                <w:szCs w:val="20"/>
              </w:rPr>
              <w:t xml:space="preserve">Improved awareness of disabilities in the wider community of Greenhead. </w:t>
            </w:r>
          </w:p>
          <w:p w14:paraId="26F814AD" w14:textId="77777777" w:rsidR="009C7005" w:rsidRPr="0097021B" w:rsidRDefault="009C7005" w:rsidP="001C2904">
            <w:pPr>
              <w:rPr>
                <w:rFonts w:ascii="Comic Sans MS" w:hAnsi="Comic Sans MS"/>
                <w:sz w:val="20"/>
                <w:szCs w:val="20"/>
              </w:rPr>
            </w:pPr>
          </w:p>
          <w:p w14:paraId="26F814AE" w14:textId="77777777" w:rsidR="009C7005" w:rsidRPr="0097021B" w:rsidRDefault="009C7005" w:rsidP="001C2904">
            <w:pPr>
              <w:rPr>
                <w:rFonts w:ascii="Comic Sans MS" w:hAnsi="Comic Sans MS"/>
                <w:sz w:val="20"/>
                <w:szCs w:val="20"/>
              </w:rPr>
            </w:pPr>
            <w:r w:rsidRPr="0097021B">
              <w:rPr>
                <w:rFonts w:ascii="Comic Sans MS" w:hAnsi="Comic Sans MS"/>
                <w:sz w:val="20"/>
                <w:szCs w:val="20"/>
              </w:rPr>
              <w:t>Improved community cohesion.</w:t>
            </w:r>
          </w:p>
        </w:tc>
      </w:tr>
      <w:tr w:rsidR="009C7005" w:rsidRPr="0097021B" w14:paraId="26F814B6" w14:textId="77777777" w:rsidTr="009C7005">
        <w:tc>
          <w:tcPr>
            <w:tcW w:w="747" w:type="dxa"/>
            <w:vMerge w:val="restart"/>
            <w:textDirection w:val="btLr"/>
          </w:tcPr>
          <w:p w14:paraId="26F814B0" w14:textId="77777777" w:rsidR="009C7005" w:rsidRPr="00C70A05" w:rsidRDefault="009C7005" w:rsidP="00D44929">
            <w:pPr>
              <w:ind w:left="113" w:right="113"/>
              <w:jc w:val="center"/>
              <w:rPr>
                <w:rFonts w:ascii="Comic Sans MS" w:hAnsi="Comic Sans MS"/>
                <w:b/>
                <w:sz w:val="20"/>
                <w:szCs w:val="20"/>
              </w:rPr>
            </w:pPr>
            <w:r w:rsidRPr="00C70A05">
              <w:rPr>
                <w:rFonts w:ascii="Comic Sans MS" w:hAnsi="Comic Sans MS"/>
                <w:b/>
                <w:sz w:val="20"/>
                <w:szCs w:val="20"/>
              </w:rPr>
              <w:t>LONG TERM</w:t>
            </w:r>
          </w:p>
        </w:tc>
        <w:tc>
          <w:tcPr>
            <w:tcW w:w="2480" w:type="dxa"/>
          </w:tcPr>
          <w:p w14:paraId="26F814B1"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Targets</w:t>
            </w:r>
          </w:p>
        </w:tc>
        <w:tc>
          <w:tcPr>
            <w:tcW w:w="4961" w:type="dxa"/>
          </w:tcPr>
          <w:p w14:paraId="26F814B2"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Strategies</w:t>
            </w:r>
          </w:p>
        </w:tc>
        <w:tc>
          <w:tcPr>
            <w:tcW w:w="1276" w:type="dxa"/>
          </w:tcPr>
          <w:p w14:paraId="26F814B3"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Timescale</w:t>
            </w:r>
          </w:p>
        </w:tc>
        <w:tc>
          <w:tcPr>
            <w:tcW w:w="1701" w:type="dxa"/>
          </w:tcPr>
          <w:p w14:paraId="26F814B4"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Responsibilities</w:t>
            </w:r>
          </w:p>
        </w:tc>
        <w:tc>
          <w:tcPr>
            <w:tcW w:w="3118" w:type="dxa"/>
          </w:tcPr>
          <w:p w14:paraId="26F814B5"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Success criteria</w:t>
            </w:r>
          </w:p>
        </w:tc>
      </w:tr>
      <w:tr w:rsidR="009C7005" w:rsidRPr="0097021B" w14:paraId="26F814BD" w14:textId="77777777" w:rsidTr="009C7005">
        <w:tc>
          <w:tcPr>
            <w:tcW w:w="747" w:type="dxa"/>
            <w:vMerge/>
            <w:textDirection w:val="btLr"/>
          </w:tcPr>
          <w:p w14:paraId="26F814B7" w14:textId="77777777" w:rsidR="009C7005" w:rsidRPr="0097021B" w:rsidRDefault="009C7005" w:rsidP="009C1A8A">
            <w:pPr>
              <w:ind w:left="113" w:right="113"/>
              <w:rPr>
                <w:rFonts w:ascii="Comic Sans MS" w:hAnsi="Comic Sans MS"/>
                <w:sz w:val="20"/>
                <w:szCs w:val="20"/>
              </w:rPr>
            </w:pPr>
          </w:p>
        </w:tc>
        <w:tc>
          <w:tcPr>
            <w:tcW w:w="2480" w:type="dxa"/>
          </w:tcPr>
          <w:p w14:paraId="26F814B8"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Continue to develop playgrounds and facilities</w:t>
            </w:r>
          </w:p>
        </w:tc>
        <w:tc>
          <w:tcPr>
            <w:tcW w:w="4961" w:type="dxa"/>
          </w:tcPr>
          <w:p w14:paraId="26F814B9"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Look for funding opportunities</w:t>
            </w:r>
          </w:p>
        </w:tc>
        <w:tc>
          <w:tcPr>
            <w:tcW w:w="1276" w:type="dxa"/>
          </w:tcPr>
          <w:p w14:paraId="26F814BA"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Ongoing</w:t>
            </w:r>
          </w:p>
        </w:tc>
        <w:tc>
          <w:tcPr>
            <w:tcW w:w="1701" w:type="dxa"/>
          </w:tcPr>
          <w:p w14:paraId="26F814BB"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Whole school approach</w:t>
            </w:r>
          </w:p>
        </w:tc>
        <w:tc>
          <w:tcPr>
            <w:tcW w:w="3118" w:type="dxa"/>
          </w:tcPr>
          <w:p w14:paraId="26F814BC"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Inclusive child-friendly play areas</w:t>
            </w:r>
          </w:p>
        </w:tc>
      </w:tr>
      <w:tr w:rsidR="009C7005" w:rsidRPr="0097021B" w14:paraId="26F814C6" w14:textId="77777777" w:rsidTr="009C7005">
        <w:tc>
          <w:tcPr>
            <w:tcW w:w="747" w:type="dxa"/>
            <w:vMerge/>
          </w:tcPr>
          <w:p w14:paraId="26F814BE" w14:textId="77777777" w:rsidR="009C7005" w:rsidRPr="0097021B" w:rsidRDefault="009C7005" w:rsidP="009C1A8A">
            <w:pPr>
              <w:rPr>
                <w:rFonts w:ascii="Comic Sans MS" w:hAnsi="Comic Sans MS"/>
                <w:sz w:val="20"/>
                <w:szCs w:val="20"/>
              </w:rPr>
            </w:pPr>
          </w:p>
        </w:tc>
        <w:tc>
          <w:tcPr>
            <w:tcW w:w="2480" w:type="dxa"/>
          </w:tcPr>
          <w:p w14:paraId="26F814BF"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To ensure driveway, road and paths around school are as safe as possible</w:t>
            </w:r>
          </w:p>
        </w:tc>
        <w:tc>
          <w:tcPr>
            <w:tcW w:w="4961" w:type="dxa"/>
          </w:tcPr>
          <w:p w14:paraId="26F814C0"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Communication with parents via safety messages/ letters/ walk to school week.</w:t>
            </w:r>
          </w:p>
          <w:p w14:paraId="26F814C1" w14:textId="77777777" w:rsidR="009C7005" w:rsidRPr="0097021B" w:rsidRDefault="009C7005" w:rsidP="009C1A8A">
            <w:pPr>
              <w:rPr>
                <w:rFonts w:ascii="Comic Sans MS" w:hAnsi="Comic Sans MS"/>
                <w:sz w:val="20"/>
                <w:szCs w:val="20"/>
              </w:rPr>
            </w:pPr>
          </w:p>
          <w:p w14:paraId="26F814C2" w14:textId="77777777" w:rsidR="009C7005" w:rsidRPr="0097021B" w:rsidRDefault="009C7005" w:rsidP="009C1A8A">
            <w:pPr>
              <w:rPr>
                <w:rFonts w:ascii="Comic Sans MS" w:hAnsi="Comic Sans MS"/>
                <w:sz w:val="20"/>
                <w:szCs w:val="20"/>
              </w:rPr>
            </w:pPr>
            <w:proofErr w:type="spellStart"/>
            <w:r w:rsidRPr="0097021B">
              <w:rPr>
                <w:rFonts w:ascii="Comic Sans MS" w:hAnsi="Comic Sans MS"/>
                <w:sz w:val="20"/>
                <w:szCs w:val="20"/>
              </w:rPr>
              <w:t>Bikeability</w:t>
            </w:r>
            <w:proofErr w:type="spellEnd"/>
            <w:r w:rsidRPr="0097021B">
              <w:rPr>
                <w:rFonts w:ascii="Comic Sans MS" w:hAnsi="Comic Sans MS"/>
                <w:sz w:val="20"/>
                <w:szCs w:val="20"/>
              </w:rPr>
              <w:t xml:space="preserve"> for KS2 children</w:t>
            </w:r>
          </w:p>
        </w:tc>
        <w:tc>
          <w:tcPr>
            <w:tcW w:w="1276" w:type="dxa"/>
          </w:tcPr>
          <w:p w14:paraId="26F814C3"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Ongoing</w:t>
            </w:r>
          </w:p>
        </w:tc>
        <w:tc>
          <w:tcPr>
            <w:tcW w:w="1701" w:type="dxa"/>
          </w:tcPr>
          <w:p w14:paraId="26F814C4" w14:textId="6BEACF7A" w:rsidR="009C7005" w:rsidRPr="0097021B" w:rsidRDefault="00547233" w:rsidP="009C1A8A">
            <w:pPr>
              <w:rPr>
                <w:rFonts w:ascii="Comic Sans MS" w:hAnsi="Comic Sans MS"/>
                <w:sz w:val="20"/>
                <w:szCs w:val="20"/>
              </w:rPr>
            </w:pPr>
            <w:r>
              <w:rPr>
                <w:rFonts w:ascii="Comic Sans MS" w:hAnsi="Comic Sans MS"/>
                <w:sz w:val="20"/>
                <w:szCs w:val="20"/>
              </w:rPr>
              <w:t>SLT</w:t>
            </w:r>
            <w:r w:rsidR="009C7005" w:rsidRPr="0097021B">
              <w:rPr>
                <w:rFonts w:ascii="Comic Sans MS" w:hAnsi="Comic Sans MS"/>
                <w:sz w:val="20"/>
                <w:szCs w:val="20"/>
              </w:rPr>
              <w:t xml:space="preserve"> </w:t>
            </w:r>
          </w:p>
        </w:tc>
        <w:tc>
          <w:tcPr>
            <w:tcW w:w="3118" w:type="dxa"/>
          </w:tcPr>
          <w:p w14:paraId="26F814C5"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No accidents</w:t>
            </w:r>
          </w:p>
        </w:tc>
      </w:tr>
    </w:tbl>
    <w:p w14:paraId="26F814C7" w14:textId="77777777" w:rsidR="009C7005" w:rsidRDefault="009C7005">
      <w:pPr>
        <w:rPr>
          <w:rFonts w:ascii="Comic Sans MS" w:hAnsi="Comic Sans MS"/>
          <w:sz w:val="20"/>
          <w:szCs w:val="20"/>
        </w:rPr>
      </w:pPr>
    </w:p>
    <w:p w14:paraId="26F814C8" w14:textId="77777777" w:rsidR="009C7005" w:rsidRDefault="00E745B0">
      <w:pPr>
        <w:rPr>
          <w:rFonts w:ascii="Comic Sans MS" w:hAnsi="Comic Sans MS"/>
          <w:b/>
          <w:sz w:val="20"/>
          <w:szCs w:val="20"/>
          <w:u w:val="single"/>
        </w:rPr>
      </w:pPr>
      <w:r w:rsidRPr="00C70A05">
        <w:rPr>
          <w:rFonts w:ascii="Comic Sans MS" w:hAnsi="Comic Sans MS"/>
          <w:b/>
          <w:sz w:val="20"/>
          <w:szCs w:val="20"/>
          <w:u w:val="single"/>
        </w:rPr>
        <w:t>Aim 3 – To improve the delivery of information to disabled pupils and parents.</w:t>
      </w:r>
    </w:p>
    <w:tbl>
      <w:tblPr>
        <w:tblStyle w:val="TableGrid"/>
        <w:tblW w:w="14283" w:type="dxa"/>
        <w:tblLayout w:type="fixed"/>
        <w:tblLook w:val="04A0" w:firstRow="1" w:lastRow="0" w:firstColumn="1" w:lastColumn="0" w:noHBand="0" w:noVBand="1"/>
      </w:tblPr>
      <w:tblGrid>
        <w:gridCol w:w="747"/>
        <w:gridCol w:w="2480"/>
        <w:gridCol w:w="4961"/>
        <w:gridCol w:w="1418"/>
        <w:gridCol w:w="1701"/>
        <w:gridCol w:w="2976"/>
      </w:tblGrid>
      <w:tr w:rsidR="009C7005" w:rsidRPr="0097021B" w14:paraId="26F814D0" w14:textId="77777777" w:rsidTr="00504E08">
        <w:tc>
          <w:tcPr>
            <w:tcW w:w="747" w:type="dxa"/>
            <w:vMerge w:val="restart"/>
            <w:textDirection w:val="btLr"/>
          </w:tcPr>
          <w:p w14:paraId="26F814CA" w14:textId="77777777" w:rsidR="009C7005" w:rsidRPr="00C70A05" w:rsidRDefault="009C7005" w:rsidP="00D44929">
            <w:pPr>
              <w:ind w:left="113" w:right="113"/>
              <w:jc w:val="center"/>
              <w:rPr>
                <w:rFonts w:ascii="Comic Sans MS" w:hAnsi="Comic Sans MS"/>
                <w:b/>
                <w:sz w:val="20"/>
                <w:szCs w:val="20"/>
              </w:rPr>
            </w:pPr>
            <w:r w:rsidRPr="00C70A05">
              <w:rPr>
                <w:rFonts w:ascii="Comic Sans MS" w:hAnsi="Comic Sans MS"/>
                <w:b/>
                <w:sz w:val="20"/>
                <w:szCs w:val="20"/>
              </w:rPr>
              <w:t>SHORT TERM</w:t>
            </w:r>
          </w:p>
        </w:tc>
        <w:tc>
          <w:tcPr>
            <w:tcW w:w="2480" w:type="dxa"/>
          </w:tcPr>
          <w:p w14:paraId="26F814CB"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Targets</w:t>
            </w:r>
          </w:p>
        </w:tc>
        <w:tc>
          <w:tcPr>
            <w:tcW w:w="4961" w:type="dxa"/>
          </w:tcPr>
          <w:p w14:paraId="26F814CC"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Strategies</w:t>
            </w:r>
          </w:p>
        </w:tc>
        <w:tc>
          <w:tcPr>
            <w:tcW w:w="1418" w:type="dxa"/>
          </w:tcPr>
          <w:p w14:paraId="26F814CD"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Timescale</w:t>
            </w:r>
          </w:p>
        </w:tc>
        <w:tc>
          <w:tcPr>
            <w:tcW w:w="1701" w:type="dxa"/>
          </w:tcPr>
          <w:p w14:paraId="26F814CE"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Responsibilities</w:t>
            </w:r>
          </w:p>
        </w:tc>
        <w:tc>
          <w:tcPr>
            <w:tcW w:w="2976" w:type="dxa"/>
          </w:tcPr>
          <w:p w14:paraId="26F814CF"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Success Criteria</w:t>
            </w:r>
          </w:p>
        </w:tc>
      </w:tr>
      <w:tr w:rsidR="009C7005" w:rsidRPr="0097021B" w14:paraId="26F814D9" w14:textId="77777777" w:rsidTr="00504E08">
        <w:tc>
          <w:tcPr>
            <w:tcW w:w="747" w:type="dxa"/>
            <w:vMerge/>
          </w:tcPr>
          <w:p w14:paraId="26F814D1" w14:textId="77777777" w:rsidR="009C7005" w:rsidRPr="0097021B" w:rsidRDefault="009C7005" w:rsidP="009C1A8A">
            <w:pPr>
              <w:rPr>
                <w:rFonts w:ascii="Comic Sans MS" w:hAnsi="Comic Sans MS"/>
                <w:sz w:val="20"/>
                <w:szCs w:val="20"/>
              </w:rPr>
            </w:pPr>
          </w:p>
        </w:tc>
        <w:tc>
          <w:tcPr>
            <w:tcW w:w="2480" w:type="dxa"/>
          </w:tcPr>
          <w:p w14:paraId="26F814D2"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 xml:space="preserve">Parents with hearing impairment </w:t>
            </w:r>
          </w:p>
        </w:tc>
        <w:tc>
          <w:tcPr>
            <w:tcW w:w="4961" w:type="dxa"/>
          </w:tcPr>
          <w:p w14:paraId="26F814D3"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Regular communication with parents</w:t>
            </w:r>
          </w:p>
          <w:p w14:paraId="26F814D4"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 xml:space="preserve">Interpreter provided for </w:t>
            </w:r>
            <w:proofErr w:type="gramStart"/>
            <w:r w:rsidRPr="0097021B">
              <w:rPr>
                <w:rFonts w:ascii="Comic Sans MS" w:hAnsi="Comic Sans MS"/>
                <w:sz w:val="20"/>
                <w:szCs w:val="20"/>
              </w:rPr>
              <w:t>parents</w:t>
            </w:r>
            <w:proofErr w:type="gramEnd"/>
            <w:r w:rsidRPr="0097021B">
              <w:rPr>
                <w:rFonts w:ascii="Comic Sans MS" w:hAnsi="Comic Sans MS"/>
                <w:sz w:val="20"/>
                <w:szCs w:val="20"/>
              </w:rPr>
              <w:t xml:space="preserve"> evenings and annual reviews.</w:t>
            </w:r>
          </w:p>
        </w:tc>
        <w:tc>
          <w:tcPr>
            <w:tcW w:w="1418" w:type="dxa"/>
          </w:tcPr>
          <w:p w14:paraId="26F814D5"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Ongoing</w:t>
            </w:r>
          </w:p>
        </w:tc>
        <w:tc>
          <w:tcPr>
            <w:tcW w:w="1701" w:type="dxa"/>
          </w:tcPr>
          <w:p w14:paraId="26F814D6"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HT</w:t>
            </w:r>
          </w:p>
          <w:p w14:paraId="26F814D7" w14:textId="336126C7" w:rsidR="009C7005" w:rsidRPr="0097021B" w:rsidRDefault="00547233" w:rsidP="009C1A8A">
            <w:pPr>
              <w:rPr>
                <w:rFonts w:ascii="Comic Sans MS" w:hAnsi="Comic Sans MS"/>
                <w:sz w:val="20"/>
                <w:szCs w:val="20"/>
              </w:rPr>
            </w:pPr>
            <w:r>
              <w:rPr>
                <w:rFonts w:ascii="Comic Sans MS" w:hAnsi="Comic Sans MS"/>
                <w:sz w:val="20"/>
                <w:szCs w:val="20"/>
              </w:rPr>
              <w:t>SLT</w:t>
            </w:r>
          </w:p>
        </w:tc>
        <w:tc>
          <w:tcPr>
            <w:tcW w:w="2976" w:type="dxa"/>
          </w:tcPr>
          <w:p w14:paraId="26F814D8" w14:textId="77777777" w:rsidR="009C7005" w:rsidRPr="0097021B" w:rsidRDefault="009C7005" w:rsidP="009C1A8A">
            <w:pPr>
              <w:rPr>
                <w:rFonts w:ascii="Comic Sans MS" w:hAnsi="Comic Sans MS"/>
                <w:sz w:val="20"/>
                <w:szCs w:val="20"/>
              </w:rPr>
            </w:pPr>
            <w:proofErr w:type="gramStart"/>
            <w:r w:rsidRPr="0097021B">
              <w:rPr>
                <w:rFonts w:ascii="Comic Sans MS" w:hAnsi="Comic Sans MS"/>
                <w:sz w:val="20"/>
                <w:szCs w:val="20"/>
              </w:rPr>
              <w:t>Two way</w:t>
            </w:r>
            <w:proofErr w:type="gramEnd"/>
            <w:r w:rsidRPr="0097021B">
              <w:rPr>
                <w:rFonts w:ascii="Comic Sans MS" w:hAnsi="Comic Sans MS"/>
                <w:sz w:val="20"/>
                <w:szCs w:val="20"/>
              </w:rPr>
              <w:t xml:space="preserve"> communication in place </w:t>
            </w:r>
          </w:p>
        </w:tc>
      </w:tr>
      <w:tr w:rsidR="009C7005" w:rsidRPr="0097021B" w14:paraId="26F814E1" w14:textId="77777777" w:rsidTr="00504E08">
        <w:tc>
          <w:tcPr>
            <w:tcW w:w="747" w:type="dxa"/>
            <w:vMerge/>
          </w:tcPr>
          <w:p w14:paraId="26F814DA" w14:textId="77777777" w:rsidR="009C7005" w:rsidRPr="0097021B" w:rsidRDefault="009C7005" w:rsidP="009C1A8A">
            <w:pPr>
              <w:rPr>
                <w:rFonts w:ascii="Comic Sans MS" w:hAnsi="Comic Sans MS"/>
                <w:sz w:val="20"/>
                <w:szCs w:val="20"/>
              </w:rPr>
            </w:pPr>
          </w:p>
        </w:tc>
        <w:tc>
          <w:tcPr>
            <w:tcW w:w="2480" w:type="dxa"/>
          </w:tcPr>
          <w:p w14:paraId="26F814DB" w14:textId="77777777" w:rsidR="009C7005" w:rsidRPr="0097021B" w:rsidRDefault="009C7005" w:rsidP="009C1A8A">
            <w:pPr>
              <w:rPr>
                <w:rFonts w:ascii="Comic Sans MS" w:hAnsi="Comic Sans MS"/>
                <w:sz w:val="20"/>
                <w:szCs w:val="20"/>
              </w:rPr>
            </w:pPr>
            <w:r>
              <w:rPr>
                <w:rFonts w:ascii="Comic Sans MS" w:hAnsi="Comic Sans MS"/>
                <w:sz w:val="20"/>
                <w:szCs w:val="20"/>
              </w:rPr>
              <w:t xml:space="preserve">Make available school brochures, school newsletters and other information for parents in alternative formats and the school website. </w:t>
            </w:r>
          </w:p>
        </w:tc>
        <w:tc>
          <w:tcPr>
            <w:tcW w:w="4961" w:type="dxa"/>
          </w:tcPr>
          <w:p w14:paraId="26F814DC" w14:textId="77777777" w:rsidR="009C7005" w:rsidRPr="0097021B" w:rsidRDefault="009C7005" w:rsidP="009C1A8A">
            <w:pPr>
              <w:rPr>
                <w:rFonts w:ascii="Comic Sans MS" w:hAnsi="Comic Sans MS"/>
                <w:sz w:val="20"/>
                <w:szCs w:val="20"/>
              </w:rPr>
            </w:pPr>
            <w:r>
              <w:rPr>
                <w:rFonts w:ascii="Comic Sans MS" w:hAnsi="Comic Sans MS"/>
                <w:sz w:val="20"/>
                <w:szCs w:val="20"/>
              </w:rPr>
              <w:t xml:space="preserve">Review all current school publications and promote the availability in different formats for those that require it. </w:t>
            </w:r>
          </w:p>
        </w:tc>
        <w:tc>
          <w:tcPr>
            <w:tcW w:w="1418" w:type="dxa"/>
          </w:tcPr>
          <w:p w14:paraId="26F814DD" w14:textId="77777777" w:rsidR="009C7005" w:rsidRPr="0097021B" w:rsidRDefault="009C7005" w:rsidP="009C1A8A">
            <w:pPr>
              <w:rPr>
                <w:rFonts w:ascii="Comic Sans MS" w:hAnsi="Comic Sans MS"/>
                <w:sz w:val="20"/>
                <w:szCs w:val="20"/>
              </w:rPr>
            </w:pPr>
            <w:r>
              <w:rPr>
                <w:rFonts w:ascii="Comic Sans MS" w:hAnsi="Comic Sans MS"/>
                <w:sz w:val="20"/>
                <w:szCs w:val="20"/>
              </w:rPr>
              <w:t>As required</w:t>
            </w:r>
          </w:p>
        </w:tc>
        <w:tc>
          <w:tcPr>
            <w:tcW w:w="1701" w:type="dxa"/>
          </w:tcPr>
          <w:p w14:paraId="26F814DE" w14:textId="77777777" w:rsidR="009C7005" w:rsidRDefault="009C7005" w:rsidP="009C1A8A">
            <w:pPr>
              <w:rPr>
                <w:rFonts w:ascii="Comic Sans MS" w:hAnsi="Comic Sans MS"/>
                <w:sz w:val="20"/>
                <w:szCs w:val="20"/>
              </w:rPr>
            </w:pPr>
            <w:r>
              <w:rPr>
                <w:rFonts w:ascii="Comic Sans MS" w:hAnsi="Comic Sans MS"/>
                <w:sz w:val="20"/>
                <w:szCs w:val="20"/>
              </w:rPr>
              <w:t>HT</w:t>
            </w:r>
          </w:p>
          <w:p w14:paraId="26F814DF" w14:textId="77777777" w:rsidR="009C7005" w:rsidRPr="0097021B" w:rsidRDefault="009C7005" w:rsidP="009C1A8A">
            <w:pPr>
              <w:rPr>
                <w:rFonts w:ascii="Comic Sans MS" w:hAnsi="Comic Sans MS"/>
                <w:sz w:val="20"/>
                <w:szCs w:val="20"/>
              </w:rPr>
            </w:pPr>
            <w:r>
              <w:rPr>
                <w:rFonts w:ascii="Comic Sans MS" w:hAnsi="Comic Sans MS"/>
                <w:sz w:val="20"/>
                <w:szCs w:val="20"/>
              </w:rPr>
              <w:t>School admin</w:t>
            </w:r>
          </w:p>
        </w:tc>
        <w:tc>
          <w:tcPr>
            <w:tcW w:w="2976" w:type="dxa"/>
          </w:tcPr>
          <w:p w14:paraId="26F814E0" w14:textId="77777777" w:rsidR="009C7005" w:rsidRPr="0097021B" w:rsidRDefault="009C7005" w:rsidP="009C1A8A">
            <w:pPr>
              <w:rPr>
                <w:rFonts w:ascii="Comic Sans MS" w:hAnsi="Comic Sans MS"/>
                <w:sz w:val="20"/>
                <w:szCs w:val="20"/>
              </w:rPr>
            </w:pPr>
            <w:r>
              <w:rPr>
                <w:rFonts w:ascii="Comic Sans MS" w:hAnsi="Comic Sans MS"/>
                <w:sz w:val="20"/>
                <w:szCs w:val="20"/>
              </w:rPr>
              <w:t xml:space="preserve">Delivery of school information to parents and the local community.  </w:t>
            </w:r>
          </w:p>
        </w:tc>
      </w:tr>
      <w:tr w:rsidR="009C7005" w:rsidRPr="0097021B" w14:paraId="26F814E9" w14:textId="77777777" w:rsidTr="00504E08">
        <w:tc>
          <w:tcPr>
            <w:tcW w:w="747" w:type="dxa"/>
            <w:vMerge/>
          </w:tcPr>
          <w:p w14:paraId="26F814E2" w14:textId="77777777" w:rsidR="009C7005" w:rsidRPr="0097021B" w:rsidRDefault="009C7005" w:rsidP="009C1A8A">
            <w:pPr>
              <w:rPr>
                <w:rFonts w:ascii="Comic Sans MS" w:hAnsi="Comic Sans MS"/>
                <w:sz w:val="20"/>
                <w:szCs w:val="20"/>
              </w:rPr>
            </w:pPr>
          </w:p>
        </w:tc>
        <w:tc>
          <w:tcPr>
            <w:tcW w:w="2480" w:type="dxa"/>
          </w:tcPr>
          <w:p w14:paraId="26F814E3"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To ensure all children with ASD have access to the curriculum.</w:t>
            </w:r>
          </w:p>
        </w:tc>
        <w:tc>
          <w:tcPr>
            <w:tcW w:w="4961" w:type="dxa"/>
          </w:tcPr>
          <w:p w14:paraId="26F814E4"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Regular parental communication</w:t>
            </w:r>
          </w:p>
          <w:p w14:paraId="26F814E5"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Individualised multi-sensory teaching strategies used for ASD children</w:t>
            </w:r>
          </w:p>
        </w:tc>
        <w:tc>
          <w:tcPr>
            <w:tcW w:w="1418" w:type="dxa"/>
          </w:tcPr>
          <w:p w14:paraId="26F814E6"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 xml:space="preserve">Ongoing </w:t>
            </w:r>
          </w:p>
        </w:tc>
        <w:tc>
          <w:tcPr>
            <w:tcW w:w="1701" w:type="dxa"/>
          </w:tcPr>
          <w:p w14:paraId="26F814E7"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All staff to be aware.</w:t>
            </w:r>
          </w:p>
        </w:tc>
        <w:tc>
          <w:tcPr>
            <w:tcW w:w="2976" w:type="dxa"/>
          </w:tcPr>
          <w:p w14:paraId="26F814E8"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ASD children to be able to access the curriculum.</w:t>
            </w:r>
          </w:p>
        </w:tc>
      </w:tr>
      <w:tr w:rsidR="009C7005" w:rsidRPr="0097021B" w14:paraId="26F814F3" w14:textId="77777777" w:rsidTr="00504E08">
        <w:trPr>
          <w:trHeight w:val="2088"/>
        </w:trPr>
        <w:tc>
          <w:tcPr>
            <w:tcW w:w="747" w:type="dxa"/>
            <w:vMerge/>
          </w:tcPr>
          <w:p w14:paraId="26F814EA" w14:textId="77777777" w:rsidR="009C7005" w:rsidRPr="0097021B" w:rsidRDefault="009C7005" w:rsidP="009C1A8A">
            <w:pPr>
              <w:rPr>
                <w:rFonts w:ascii="Comic Sans MS" w:hAnsi="Comic Sans MS"/>
                <w:sz w:val="20"/>
                <w:szCs w:val="20"/>
              </w:rPr>
            </w:pPr>
          </w:p>
        </w:tc>
        <w:tc>
          <w:tcPr>
            <w:tcW w:w="2480" w:type="dxa"/>
          </w:tcPr>
          <w:p w14:paraId="26F814EB"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To enable improved access to written information for pupils, parents and visitors.</w:t>
            </w:r>
          </w:p>
        </w:tc>
        <w:tc>
          <w:tcPr>
            <w:tcW w:w="4961" w:type="dxa"/>
          </w:tcPr>
          <w:p w14:paraId="26F814EC" w14:textId="77777777" w:rsidR="009C7005" w:rsidRPr="0097021B" w:rsidRDefault="009C7005" w:rsidP="009C1A8A">
            <w:pPr>
              <w:pStyle w:val="ListParagraph"/>
              <w:numPr>
                <w:ilvl w:val="0"/>
                <w:numId w:val="3"/>
              </w:numPr>
              <w:rPr>
                <w:rFonts w:ascii="Comic Sans MS" w:hAnsi="Comic Sans MS"/>
                <w:sz w:val="20"/>
                <w:szCs w:val="20"/>
              </w:rPr>
            </w:pPr>
            <w:r w:rsidRPr="0097021B">
              <w:rPr>
                <w:rFonts w:ascii="Comic Sans MS" w:hAnsi="Comic Sans MS"/>
                <w:sz w:val="20"/>
                <w:szCs w:val="20"/>
              </w:rPr>
              <w:t>Raising awareness of font size and page layouts to support children with visual impairments.</w:t>
            </w:r>
          </w:p>
          <w:p w14:paraId="26F814ED" w14:textId="77777777" w:rsidR="009C7005" w:rsidRPr="0097021B" w:rsidRDefault="009C7005" w:rsidP="009C1A8A">
            <w:pPr>
              <w:pStyle w:val="ListParagraph"/>
              <w:numPr>
                <w:ilvl w:val="0"/>
                <w:numId w:val="3"/>
              </w:numPr>
              <w:rPr>
                <w:rFonts w:ascii="Comic Sans MS" w:hAnsi="Comic Sans MS"/>
                <w:sz w:val="20"/>
                <w:szCs w:val="20"/>
              </w:rPr>
            </w:pPr>
            <w:r w:rsidRPr="0097021B">
              <w:rPr>
                <w:rFonts w:ascii="Comic Sans MS" w:hAnsi="Comic Sans MS"/>
                <w:sz w:val="20"/>
                <w:szCs w:val="20"/>
              </w:rPr>
              <w:t>Auditing signage around the school to ensure that it is accessible to all.</w:t>
            </w:r>
          </w:p>
          <w:p w14:paraId="26F814EE" w14:textId="77777777" w:rsidR="00A90564" w:rsidRDefault="009C7005" w:rsidP="00B95852">
            <w:pPr>
              <w:pStyle w:val="ListParagraph"/>
              <w:numPr>
                <w:ilvl w:val="0"/>
                <w:numId w:val="3"/>
              </w:numPr>
              <w:rPr>
                <w:rFonts w:ascii="Comic Sans MS" w:hAnsi="Comic Sans MS"/>
                <w:sz w:val="20"/>
                <w:szCs w:val="20"/>
              </w:rPr>
            </w:pPr>
            <w:r w:rsidRPr="0097021B">
              <w:rPr>
                <w:rFonts w:ascii="Comic Sans MS" w:hAnsi="Comic Sans MS"/>
                <w:sz w:val="20"/>
                <w:szCs w:val="20"/>
              </w:rPr>
              <w:t xml:space="preserve">Label equipment in and around classrooms to aid independence for all children. </w:t>
            </w:r>
          </w:p>
          <w:p w14:paraId="26F814EF" w14:textId="77777777" w:rsidR="00B95852" w:rsidRPr="00B95852" w:rsidRDefault="00B95852" w:rsidP="00B95852">
            <w:pPr>
              <w:rPr>
                <w:rFonts w:ascii="Comic Sans MS" w:hAnsi="Comic Sans MS"/>
                <w:sz w:val="20"/>
                <w:szCs w:val="20"/>
              </w:rPr>
            </w:pPr>
          </w:p>
        </w:tc>
        <w:tc>
          <w:tcPr>
            <w:tcW w:w="1418" w:type="dxa"/>
          </w:tcPr>
          <w:p w14:paraId="26F814F0"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Ongoing</w:t>
            </w:r>
          </w:p>
        </w:tc>
        <w:tc>
          <w:tcPr>
            <w:tcW w:w="1701" w:type="dxa"/>
          </w:tcPr>
          <w:p w14:paraId="26F814F1"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Teaching and non-teaching staff</w:t>
            </w:r>
          </w:p>
        </w:tc>
        <w:tc>
          <w:tcPr>
            <w:tcW w:w="2976" w:type="dxa"/>
          </w:tcPr>
          <w:p w14:paraId="26F814F2"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 xml:space="preserve">Enabling needs to be met where possible. </w:t>
            </w:r>
          </w:p>
        </w:tc>
      </w:tr>
      <w:tr w:rsidR="009C7005" w:rsidRPr="0097021B" w14:paraId="26F814FA" w14:textId="77777777" w:rsidTr="00504E08">
        <w:tc>
          <w:tcPr>
            <w:tcW w:w="747" w:type="dxa"/>
            <w:vMerge w:val="restart"/>
            <w:textDirection w:val="btLr"/>
          </w:tcPr>
          <w:p w14:paraId="26F814F4" w14:textId="77777777" w:rsidR="009C7005" w:rsidRPr="00C70A05" w:rsidRDefault="009C7005" w:rsidP="00D44929">
            <w:pPr>
              <w:ind w:left="113" w:right="113"/>
              <w:jc w:val="center"/>
              <w:rPr>
                <w:rFonts w:ascii="Comic Sans MS" w:hAnsi="Comic Sans MS"/>
                <w:b/>
                <w:sz w:val="20"/>
                <w:szCs w:val="20"/>
              </w:rPr>
            </w:pPr>
            <w:r w:rsidRPr="00C70A05">
              <w:rPr>
                <w:rFonts w:ascii="Comic Sans MS" w:hAnsi="Comic Sans MS"/>
                <w:b/>
                <w:sz w:val="20"/>
                <w:szCs w:val="20"/>
              </w:rPr>
              <w:t>MEDIUM TERM</w:t>
            </w:r>
          </w:p>
        </w:tc>
        <w:tc>
          <w:tcPr>
            <w:tcW w:w="2480" w:type="dxa"/>
          </w:tcPr>
          <w:p w14:paraId="26F814F5"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Tasks/ Targets</w:t>
            </w:r>
          </w:p>
        </w:tc>
        <w:tc>
          <w:tcPr>
            <w:tcW w:w="4961" w:type="dxa"/>
          </w:tcPr>
          <w:p w14:paraId="26F814F6"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Strategies</w:t>
            </w:r>
          </w:p>
        </w:tc>
        <w:tc>
          <w:tcPr>
            <w:tcW w:w="1418" w:type="dxa"/>
          </w:tcPr>
          <w:p w14:paraId="26F814F7"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Timescale</w:t>
            </w:r>
          </w:p>
        </w:tc>
        <w:tc>
          <w:tcPr>
            <w:tcW w:w="1701" w:type="dxa"/>
          </w:tcPr>
          <w:p w14:paraId="26F814F8"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Responsibilities</w:t>
            </w:r>
          </w:p>
        </w:tc>
        <w:tc>
          <w:tcPr>
            <w:tcW w:w="2976" w:type="dxa"/>
          </w:tcPr>
          <w:p w14:paraId="26F814F9"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Success Criteria</w:t>
            </w:r>
          </w:p>
        </w:tc>
      </w:tr>
      <w:tr w:rsidR="009C7005" w:rsidRPr="0097021B" w14:paraId="26F81509" w14:textId="77777777" w:rsidTr="00504E08">
        <w:tc>
          <w:tcPr>
            <w:tcW w:w="747" w:type="dxa"/>
            <w:vMerge/>
          </w:tcPr>
          <w:p w14:paraId="26F814FB" w14:textId="77777777" w:rsidR="009C7005" w:rsidRPr="0097021B" w:rsidRDefault="009C7005" w:rsidP="009C1A8A">
            <w:pPr>
              <w:rPr>
                <w:rFonts w:ascii="Comic Sans MS" w:hAnsi="Comic Sans MS"/>
                <w:sz w:val="20"/>
                <w:szCs w:val="20"/>
              </w:rPr>
            </w:pPr>
          </w:p>
        </w:tc>
        <w:tc>
          <w:tcPr>
            <w:tcW w:w="2480" w:type="dxa"/>
          </w:tcPr>
          <w:p w14:paraId="26F814FC" w14:textId="77777777" w:rsidR="009C7005" w:rsidRPr="0097021B" w:rsidRDefault="009C7005" w:rsidP="0097021B">
            <w:pPr>
              <w:rPr>
                <w:rFonts w:ascii="Comic Sans MS" w:hAnsi="Comic Sans MS"/>
                <w:sz w:val="20"/>
                <w:szCs w:val="20"/>
              </w:rPr>
            </w:pPr>
            <w:r w:rsidRPr="0097021B">
              <w:rPr>
                <w:rFonts w:ascii="Comic Sans MS" w:hAnsi="Comic Sans MS"/>
                <w:sz w:val="20"/>
                <w:szCs w:val="20"/>
              </w:rPr>
              <w:t xml:space="preserve">To review children’s records ensuring schools awareness of any disabilities </w:t>
            </w:r>
          </w:p>
        </w:tc>
        <w:tc>
          <w:tcPr>
            <w:tcW w:w="4961" w:type="dxa"/>
          </w:tcPr>
          <w:p w14:paraId="26F814FD"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Information collected about new children</w:t>
            </w:r>
          </w:p>
          <w:p w14:paraId="26F814FE" w14:textId="77777777" w:rsidR="009C7005" w:rsidRPr="0097021B" w:rsidRDefault="009C7005" w:rsidP="0097021B">
            <w:pPr>
              <w:pStyle w:val="ListParagraph"/>
              <w:numPr>
                <w:ilvl w:val="0"/>
                <w:numId w:val="5"/>
              </w:numPr>
              <w:rPr>
                <w:rFonts w:ascii="Comic Sans MS" w:hAnsi="Comic Sans MS"/>
                <w:sz w:val="20"/>
                <w:szCs w:val="20"/>
              </w:rPr>
            </w:pPr>
            <w:r w:rsidRPr="0097021B">
              <w:rPr>
                <w:rFonts w:ascii="Comic Sans MS" w:hAnsi="Comic Sans MS"/>
                <w:sz w:val="20"/>
                <w:szCs w:val="20"/>
              </w:rPr>
              <w:t>Records passed up to each class teacher to ensure smooth transition.</w:t>
            </w:r>
          </w:p>
          <w:p w14:paraId="26F814FF" w14:textId="77777777" w:rsidR="009C7005" w:rsidRPr="0097021B" w:rsidRDefault="009C7005" w:rsidP="0097021B">
            <w:pPr>
              <w:pStyle w:val="ListParagraph"/>
              <w:numPr>
                <w:ilvl w:val="0"/>
                <w:numId w:val="5"/>
              </w:numPr>
              <w:rPr>
                <w:rFonts w:ascii="Comic Sans MS" w:hAnsi="Comic Sans MS"/>
                <w:sz w:val="20"/>
                <w:szCs w:val="20"/>
              </w:rPr>
            </w:pPr>
            <w:r w:rsidRPr="0097021B">
              <w:rPr>
                <w:rFonts w:ascii="Comic Sans MS" w:hAnsi="Comic Sans MS"/>
                <w:sz w:val="20"/>
                <w:szCs w:val="20"/>
              </w:rPr>
              <w:t>End of year class teacher meetings</w:t>
            </w:r>
          </w:p>
          <w:p w14:paraId="26F81500" w14:textId="77777777" w:rsidR="009C7005" w:rsidRPr="0097021B" w:rsidRDefault="009C7005" w:rsidP="0097021B">
            <w:pPr>
              <w:pStyle w:val="ListParagraph"/>
              <w:numPr>
                <w:ilvl w:val="0"/>
                <w:numId w:val="5"/>
              </w:numPr>
              <w:rPr>
                <w:rFonts w:ascii="Comic Sans MS" w:hAnsi="Comic Sans MS"/>
                <w:sz w:val="20"/>
                <w:szCs w:val="20"/>
              </w:rPr>
            </w:pPr>
            <w:r w:rsidRPr="0097021B">
              <w:rPr>
                <w:rFonts w:ascii="Comic Sans MS" w:hAnsi="Comic Sans MS"/>
                <w:sz w:val="20"/>
                <w:szCs w:val="20"/>
              </w:rPr>
              <w:t>Annual reviews</w:t>
            </w:r>
          </w:p>
          <w:p w14:paraId="26F81501" w14:textId="77777777" w:rsidR="009C7005" w:rsidRPr="0097021B" w:rsidRDefault="009C7005" w:rsidP="0097021B">
            <w:pPr>
              <w:pStyle w:val="ListParagraph"/>
              <w:numPr>
                <w:ilvl w:val="0"/>
                <w:numId w:val="5"/>
              </w:numPr>
              <w:rPr>
                <w:rFonts w:ascii="Comic Sans MS" w:hAnsi="Comic Sans MS"/>
                <w:sz w:val="20"/>
                <w:szCs w:val="20"/>
              </w:rPr>
            </w:pPr>
            <w:r w:rsidRPr="0097021B">
              <w:rPr>
                <w:rFonts w:ascii="Comic Sans MS" w:hAnsi="Comic Sans MS"/>
                <w:sz w:val="20"/>
                <w:szCs w:val="20"/>
              </w:rPr>
              <w:t>Support plan meetings</w:t>
            </w:r>
          </w:p>
          <w:p w14:paraId="26F81502" w14:textId="77777777" w:rsidR="009C7005" w:rsidRPr="0097021B" w:rsidRDefault="009C7005" w:rsidP="0097021B">
            <w:pPr>
              <w:pStyle w:val="ListParagraph"/>
              <w:numPr>
                <w:ilvl w:val="0"/>
                <w:numId w:val="5"/>
              </w:numPr>
              <w:rPr>
                <w:rFonts w:ascii="Comic Sans MS" w:hAnsi="Comic Sans MS"/>
                <w:sz w:val="20"/>
                <w:szCs w:val="20"/>
              </w:rPr>
            </w:pPr>
            <w:r w:rsidRPr="0097021B">
              <w:rPr>
                <w:rFonts w:ascii="Comic Sans MS" w:hAnsi="Comic Sans MS"/>
                <w:sz w:val="20"/>
                <w:szCs w:val="20"/>
              </w:rPr>
              <w:t>Medical forms updated annually for all children</w:t>
            </w:r>
          </w:p>
          <w:p w14:paraId="26F81503" w14:textId="77777777" w:rsidR="009C7005" w:rsidRPr="0097021B" w:rsidRDefault="009C7005" w:rsidP="0097021B">
            <w:pPr>
              <w:pStyle w:val="ListParagraph"/>
              <w:numPr>
                <w:ilvl w:val="0"/>
                <w:numId w:val="5"/>
              </w:numPr>
              <w:rPr>
                <w:rFonts w:ascii="Comic Sans MS" w:hAnsi="Comic Sans MS"/>
                <w:sz w:val="20"/>
                <w:szCs w:val="20"/>
              </w:rPr>
            </w:pPr>
            <w:r w:rsidRPr="0097021B">
              <w:rPr>
                <w:rFonts w:ascii="Comic Sans MS" w:hAnsi="Comic Sans MS"/>
                <w:sz w:val="20"/>
                <w:szCs w:val="20"/>
              </w:rPr>
              <w:t>Personal health plans</w:t>
            </w:r>
          </w:p>
          <w:p w14:paraId="26F81504" w14:textId="4899C893" w:rsidR="00547233" w:rsidRPr="00547233" w:rsidRDefault="009C7005" w:rsidP="00547233">
            <w:pPr>
              <w:pStyle w:val="ListParagraph"/>
              <w:numPr>
                <w:ilvl w:val="0"/>
                <w:numId w:val="5"/>
              </w:numPr>
              <w:rPr>
                <w:rFonts w:ascii="Comic Sans MS" w:hAnsi="Comic Sans MS"/>
                <w:sz w:val="20"/>
                <w:szCs w:val="20"/>
              </w:rPr>
            </w:pPr>
            <w:r w:rsidRPr="00547233">
              <w:rPr>
                <w:rFonts w:ascii="Comic Sans MS" w:hAnsi="Comic Sans MS"/>
                <w:sz w:val="20"/>
                <w:szCs w:val="20"/>
              </w:rPr>
              <w:t xml:space="preserve">Significant health problems – children’s information in a separate file accessible to all staff. </w:t>
            </w:r>
          </w:p>
        </w:tc>
        <w:tc>
          <w:tcPr>
            <w:tcW w:w="1418" w:type="dxa"/>
          </w:tcPr>
          <w:p w14:paraId="26F81505"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Annually</w:t>
            </w:r>
          </w:p>
        </w:tc>
        <w:tc>
          <w:tcPr>
            <w:tcW w:w="1701" w:type="dxa"/>
          </w:tcPr>
          <w:p w14:paraId="26F81506"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All staff</w:t>
            </w:r>
          </w:p>
          <w:p w14:paraId="26F81507"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Outside agencies</w:t>
            </w:r>
          </w:p>
        </w:tc>
        <w:tc>
          <w:tcPr>
            <w:tcW w:w="2976" w:type="dxa"/>
          </w:tcPr>
          <w:p w14:paraId="26F81508"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Each teacher/ staff member aware of disabilities of children in their classes.</w:t>
            </w:r>
          </w:p>
        </w:tc>
      </w:tr>
      <w:tr w:rsidR="009C7005" w:rsidRPr="0097021B" w14:paraId="26F81510" w14:textId="77777777" w:rsidTr="00504E08">
        <w:tc>
          <w:tcPr>
            <w:tcW w:w="747" w:type="dxa"/>
            <w:vMerge w:val="restart"/>
            <w:textDirection w:val="btLr"/>
          </w:tcPr>
          <w:p w14:paraId="26F8150A" w14:textId="77777777" w:rsidR="009C7005" w:rsidRPr="00C70A05" w:rsidRDefault="009C7005" w:rsidP="009C1A8A">
            <w:pPr>
              <w:ind w:left="113" w:right="113"/>
              <w:rPr>
                <w:rFonts w:ascii="Comic Sans MS" w:hAnsi="Comic Sans MS"/>
                <w:b/>
                <w:sz w:val="20"/>
                <w:szCs w:val="20"/>
              </w:rPr>
            </w:pPr>
            <w:r w:rsidRPr="00C70A05">
              <w:rPr>
                <w:rFonts w:ascii="Comic Sans MS" w:hAnsi="Comic Sans MS"/>
                <w:b/>
                <w:sz w:val="20"/>
                <w:szCs w:val="20"/>
              </w:rPr>
              <w:t>LONG TERM</w:t>
            </w:r>
          </w:p>
        </w:tc>
        <w:tc>
          <w:tcPr>
            <w:tcW w:w="2480" w:type="dxa"/>
          </w:tcPr>
          <w:p w14:paraId="26F8150B"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Targets</w:t>
            </w:r>
          </w:p>
        </w:tc>
        <w:tc>
          <w:tcPr>
            <w:tcW w:w="4961" w:type="dxa"/>
          </w:tcPr>
          <w:p w14:paraId="26F8150C"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Strategies</w:t>
            </w:r>
          </w:p>
        </w:tc>
        <w:tc>
          <w:tcPr>
            <w:tcW w:w="1418" w:type="dxa"/>
          </w:tcPr>
          <w:p w14:paraId="26F8150D"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Timescale</w:t>
            </w:r>
          </w:p>
        </w:tc>
        <w:tc>
          <w:tcPr>
            <w:tcW w:w="1701" w:type="dxa"/>
          </w:tcPr>
          <w:p w14:paraId="26F8150E"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Responsibilities</w:t>
            </w:r>
          </w:p>
        </w:tc>
        <w:tc>
          <w:tcPr>
            <w:tcW w:w="2976" w:type="dxa"/>
          </w:tcPr>
          <w:p w14:paraId="26F8150F" w14:textId="77777777" w:rsidR="009C7005" w:rsidRPr="00C70A05" w:rsidRDefault="009C7005" w:rsidP="009C1A8A">
            <w:pPr>
              <w:rPr>
                <w:rFonts w:ascii="Comic Sans MS" w:hAnsi="Comic Sans MS"/>
                <w:b/>
                <w:sz w:val="20"/>
                <w:szCs w:val="20"/>
              </w:rPr>
            </w:pPr>
            <w:r w:rsidRPr="00C70A05">
              <w:rPr>
                <w:rFonts w:ascii="Comic Sans MS" w:hAnsi="Comic Sans MS"/>
                <w:b/>
                <w:sz w:val="20"/>
                <w:szCs w:val="20"/>
              </w:rPr>
              <w:t>Success criteria</w:t>
            </w:r>
          </w:p>
        </w:tc>
      </w:tr>
      <w:tr w:rsidR="009C7005" w:rsidRPr="0097021B" w14:paraId="26F81517" w14:textId="77777777" w:rsidTr="00504E08">
        <w:trPr>
          <w:trHeight w:val="311"/>
        </w:trPr>
        <w:tc>
          <w:tcPr>
            <w:tcW w:w="747" w:type="dxa"/>
            <w:vMerge/>
          </w:tcPr>
          <w:p w14:paraId="26F81511" w14:textId="77777777" w:rsidR="009C7005" w:rsidRPr="0097021B" w:rsidRDefault="009C7005" w:rsidP="009C1A8A">
            <w:pPr>
              <w:rPr>
                <w:rFonts w:ascii="Comic Sans MS" w:hAnsi="Comic Sans MS"/>
                <w:sz w:val="20"/>
                <w:szCs w:val="20"/>
              </w:rPr>
            </w:pPr>
          </w:p>
        </w:tc>
        <w:tc>
          <w:tcPr>
            <w:tcW w:w="2480" w:type="dxa"/>
          </w:tcPr>
          <w:p w14:paraId="26F81512"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In school record system to be reviewed and improved where necessary.</w:t>
            </w:r>
          </w:p>
        </w:tc>
        <w:tc>
          <w:tcPr>
            <w:tcW w:w="4961" w:type="dxa"/>
          </w:tcPr>
          <w:p w14:paraId="26F81513"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Record keeping system to be reviewed</w:t>
            </w:r>
          </w:p>
        </w:tc>
        <w:tc>
          <w:tcPr>
            <w:tcW w:w="1418" w:type="dxa"/>
          </w:tcPr>
          <w:p w14:paraId="26F81514"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Continual review and improvement</w:t>
            </w:r>
          </w:p>
        </w:tc>
        <w:tc>
          <w:tcPr>
            <w:tcW w:w="1701" w:type="dxa"/>
          </w:tcPr>
          <w:p w14:paraId="26F81515"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 xml:space="preserve">SMT </w:t>
            </w:r>
          </w:p>
        </w:tc>
        <w:tc>
          <w:tcPr>
            <w:tcW w:w="2976" w:type="dxa"/>
          </w:tcPr>
          <w:p w14:paraId="26F81516" w14:textId="77777777" w:rsidR="009C7005" w:rsidRPr="0097021B" w:rsidRDefault="009C7005" w:rsidP="009C1A8A">
            <w:pPr>
              <w:rPr>
                <w:rFonts w:ascii="Comic Sans MS" w:hAnsi="Comic Sans MS"/>
                <w:sz w:val="20"/>
                <w:szCs w:val="20"/>
              </w:rPr>
            </w:pPr>
            <w:r w:rsidRPr="0097021B">
              <w:rPr>
                <w:rFonts w:ascii="Comic Sans MS" w:hAnsi="Comic Sans MS"/>
                <w:sz w:val="20"/>
                <w:szCs w:val="20"/>
              </w:rPr>
              <w:t xml:space="preserve">Effective communication of information about disabilities throughout school. </w:t>
            </w:r>
          </w:p>
        </w:tc>
      </w:tr>
    </w:tbl>
    <w:p w14:paraId="26F81518" w14:textId="77777777" w:rsidR="00E745B0" w:rsidRPr="0097021B" w:rsidRDefault="00E745B0">
      <w:pPr>
        <w:rPr>
          <w:rFonts w:ascii="Comic Sans MS" w:hAnsi="Comic Sans MS"/>
          <w:sz w:val="20"/>
          <w:szCs w:val="20"/>
        </w:rPr>
      </w:pPr>
    </w:p>
    <w:sectPr w:rsidR="00E745B0" w:rsidRPr="0097021B" w:rsidSect="000B18E9">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0CC2" w14:textId="77777777" w:rsidR="00CC383E" w:rsidRDefault="00CC383E" w:rsidP="00C70A05">
      <w:pPr>
        <w:spacing w:after="0" w:line="240" w:lineRule="auto"/>
      </w:pPr>
      <w:r>
        <w:separator/>
      </w:r>
    </w:p>
  </w:endnote>
  <w:endnote w:type="continuationSeparator" w:id="0">
    <w:p w14:paraId="6E09D481" w14:textId="77777777" w:rsidR="00CC383E" w:rsidRDefault="00CC383E" w:rsidP="00C7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E4BC" w14:textId="77777777" w:rsidR="00CC383E" w:rsidRDefault="00CC383E" w:rsidP="00C70A05">
      <w:pPr>
        <w:spacing w:after="0" w:line="240" w:lineRule="auto"/>
      </w:pPr>
      <w:r>
        <w:separator/>
      </w:r>
    </w:p>
  </w:footnote>
  <w:footnote w:type="continuationSeparator" w:id="0">
    <w:p w14:paraId="7BF889F1" w14:textId="77777777" w:rsidR="00CC383E" w:rsidRDefault="00CC383E" w:rsidP="00C70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151D" w14:textId="75ABA1C4" w:rsidR="00C70A05" w:rsidRPr="00C70A05" w:rsidRDefault="00DD0D62" w:rsidP="00DD0D62">
    <w:pPr>
      <w:pStyle w:val="Header"/>
      <w:jc w:val="center"/>
      <w:rPr>
        <w:rFonts w:ascii="Comic Sans MS" w:hAnsi="Comic Sans MS"/>
        <w:b/>
      </w:rPr>
    </w:pPr>
    <w:r>
      <w:rPr>
        <w:rFonts w:ascii="Comic Sans MS" w:hAnsi="Comic Sans MS"/>
        <w:b/>
        <w:noProof/>
      </w:rPr>
      <w:drawing>
        <wp:inline distT="0" distB="0" distL="0" distR="0" wp14:anchorId="53E17B21" wp14:editId="770A3CA1">
          <wp:extent cx="480060" cy="4800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0060" cy="480060"/>
                  </a:xfrm>
                  <a:prstGeom prst="rect">
                    <a:avLst/>
                  </a:prstGeom>
                </pic:spPr>
              </pic:pic>
            </a:graphicData>
          </a:graphic>
        </wp:inline>
      </w:drawing>
    </w:r>
    <w:r w:rsidR="00A321A0">
      <w:rPr>
        <w:rFonts w:ascii="Comic Sans MS" w:hAnsi="Comic Sans MS"/>
        <w:b/>
      </w:rPr>
      <w:t xml:space="preserve">  </w:t>
    </w:r>
    <w:r w:rsidR="00CD1528">
      <w:rPr>
        <w:rFonts w:ascii="Comic Sans MS" w:hAnsi="Comic Sans MS"/>
        <w:b/>
      </w:rPr>
      <w:t>WEST TYNE FEDERATION OF SCHOOLS</w:t>
    </w:r>
    <w:r w:rsidR="00A321A0">
      <w:rPr>
        <w:rFonts w:ascii="Comic Sans MS" w:hAnsi="Comic Sans MS"/>
        <w:b/>
      </w:rPr>
      <w:t xml:space="preserve">  </w:t>
    </w:r>
    <w:r>
      <w:rPr>
        <w:rFonts w:ascii="Comic Sans MS" w:hAnsi="Comic Sans MS"/>
        <w:b/>
        <w:noProof/>
      </w:rPr>
      <w:drawing>
        <wp:inline distT="0" distB="0" distL="0" distR="0" wp14:anchorId="73BED984" wp14:editId="512F26B8">
          <wp:extent cx="495300" cy="495300"/>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495373" cy="495373"/>
                  </a:xfrm>
                  <a:prstGeom prst="rect">
                    <a:avLst/>
                  </a:prstGeom>
                </pic:spPr>
              </pic:pic>
            </a:graphicData>
          </a:graphic>
        </wp:inline>
      </w:drawing>
    </w:r>
  </w:p>
  <w:p w14:paraId="26F8151F" w14:textId="4BDF3750" w:rsidR="00C70A05" w:rsidRDefault="00CD1528" w:rsidP="00A321A0">
    <w:pPr>
      <w:pStyle w:val="Header"/>
      <w:spacing w:before="120" w:after="100" w:afterAutospacing="1"/>
      <w:jc w:val="center"/>
    </w:pPr>
    <w:r>
      <w:rPr>
        <w:rFonts w:ascii="Comic Sans MS" w:hAnsi="Comic Sans MS"/>
        <w:b/>
      </w:rPr>
      <w:t>Accessibility Plan 20</w:t>
    </w:r>
    <w:r w:rsidR="00DD0D62">
      <w:rPr>
        <w:rFonts w:ascii="Comic Sans MS" w:hAnsi="Comic Sans MS"/>
        <w:b/>
      </w:rPr>
      <w:t>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BA7"/>
    <w:multiLevelType w:val="hybridMultilevel"/>
    <w:tmpl w:val="BDF6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A0937"/>
    <w:multiLevelType w:val="hybridMultilevel"/>
    <w:tmpl w:val="481C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92433"/>
    <w:multiLevelType w:val="hybridMultilevel"/>
    <w:tmpl w:val="FD80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13160"/>
    <w:multiLevelType w:val="hybridMultilevel"/>
    <w:tmpl w:val="CC382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61049"/>
    <w:multiLevelType w:val="hybridMultilevel"/>
    <w:tmpl w:val="C808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E9"/>
    <w:rsid w:val="00073D5D"/>
    <w:rsid w:val="000B0D67"/>
    <w:rsid w:val="000B18E9"/>
    <w:rsid w:val="001C2904"/>
    <w:rsid w:val="001D44B7"/>
    <w:rsid w:val="004E60FA"/>
    <w:rsid w:val="00504E08"/>
    <w:rsid w:val="00547233"/>
    <w:rsid w:val="00660178"/>
    <w:rsid w:val="007D18D4"/>
    <w:rsid w:val="007D1E78"/>
    <w:rsid w:val="0080409D"/>
    <w:rsid w:val="009159FF"/>
    <w:rsid w:val="00941960"/>
    <w:rsid w:val="0097021B"/>
    <w:rsid w:val="00990770"/>
    <w:rsid w:val="009C7005"/>
    <w:rsid w:val="00A321A0"/>
    <w:rsid w:val="00A37D24"/>
    <w:rsid w:val="00A41948"/>
    <w:rsid w:val="00A90564"/>
    <w:rsid w:val="00AE4265"/>
    <w:rsid w:val="00B95852"/>
    <w:rsid w:val="00C70A05"/>
    <w:rsid w:val="00C90276"/>
    <w:rsid w:val="00CC383E"/>
    <w:rsid w:val="00CD1528"/>
    <w:rsid w:val="00D44929"/>
    <w:rsid w:val="00DD0D62"/>
    <w:rsid w:val="00E23A56"/>
    <w:rsid w:val="00E745B0"/>
    <w:rsid w:val="00ED4A3B"/>
    <w:rsid w:val="00F20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813E3"/>
  <w15:docId w15:val="{5959412A-05F4-4952-BEEE-1963EA40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09D"/>
    <w:pPr>
      <w:ind w:left="720"/>
      <w:contextualSpacing/>
    </w:pPr>
  </w:style>
  <w:style w:type="paragraph" w:styleId="Header">
    <w:name w:val="header"/>
    <w:basedOn w:val="Normal"/>
    <w:link w:val="HeaderChar"/>
    <w:uiPriority w:val="99"/>
    <w:unhideWhenUsed/>
    <w:rsid w:val="00C70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05"/>
  </w:style>
  <w:style w:type="paragraph" w:styleId="Footer">
    <w:name w:val="footer"/>
    <w:basedOn w:val="Normal"/>
    <w:link w:val="FooterChar"/>
    <w:uiPriority w:val="99"/>
    <w:unhideWhenUsed/>
    <w:rsid w:val="00C70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05"/>
  </w:style>
  <w:style w:type="paragraph" w:styleId="BalloonText">
    <w:name w:val="Balloon Text"/>
    <w:basedOn w:val="Normal"/>
    <w:link w:val="BalloonTextChar"/>
    <w:uiPriority w:val="99"/>
    <w:semiHidden/>
    <w:unhideWhenUsed/>
    <w:rsid w:val="00C70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A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0BF55-0FE7-44A8-BB4F-6212182D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Sarah</dc:creator>
  <cp:lastModifiedBy>Mike Glenton</cp:lastModifiedBy>
  <cp:revision>2</cp:revision>
  <cp:lastPrinted>2017-10-05T15:08:00Z</cp:lastPrinted>
  <dcterms:created xsi:type="dcterms:W3CDTF">2022-09-29T10:16:00Z</dcterms:created>
  <dcterms:modified xsi:type="dcterms:W3CDTF">2022-09-29T10:16:00Z</dcterms:modified>
</cp:coreProperties>
</file>