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611" w:tblpY="451"/>
        <w:tblW w:w="1545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2580"/>
        <w:gridCol w:w="812"/>
        <w:gridCol w:w="426"/>
        <w:gridCol w:w="1701"/>
        <w:gridCol w:w="567"/>
        <w:gridCol w:w="2955"/>
        <w:gridCol w:w="1541"/>
        <w:gridCol w:w="1599"/>
        <w:gridCol w:w="24"/>
        <w:gridCol w:w="3246"/>
      </w:tblGrid>
      <w:tr w:rsidR="00545304" w:rsidRPr="00186584" w14:paraId="5C6B8CE8" w14:textId="77777777" w:rsidTr="00077D71">
        <w:tc>
          <w:tcPr>
            <w:tcW w:w="3392" w:type="dxa"/>
            <w:gridSpan w:val="2"/>
            <w:shd w:val="clear" w:color="auto" w:fill="DEEAF6" w:themeFill="accent5" w:themeFillTint="33"/>
          </w:tcPr>
          <w:p w14:paraId="289680C8" w14:textId="77777777" w:rsidR="00545304" w:rsidRPr="00B47FF4" w:rsidRDefault="00545304" w:rsidP="00380CD2">
            <w:pPr>
              <w:spacing w:after="0" w:line="240" w:lineRule="auto"/>
              <w:jc w:val="center"/>
              <w:rPr>
                <w:rFonts w:ascii="Comic Sans MS" w:hAnsi="Comic Sans MS"/>
                <w:b/>
                <w:sz w:val="20"/>
                <w:szCs w:val="20"/>
              </w:rPr>
            </w:pPr>
            <w:r w:rsidRPr="00B47FF4">
              <w:rPr>
                <w:rFonts w:ascii="Comic Sans MS" w:hAnsi="Comic Sans MS"/>
                <w:b/>
                <w:sz w:val="20"/>
                <w:szCs w:val="20"/>
              </w:rPr>
              <w:t>English</w:t>
            </w:r>
          </w:p>
          <w:p w14:paraId="30D75319" w14:textId="77777777" w:rsidR="00545304" w:rsidRPr="00077D71" w:rsidRDefault="00545304" w:rsidP="00380CD2">
            <w:pPr>
              <w:spacing w:after="0" w:line="240" w:lineRule="auto"/>
              <w:rPr>
                <w:rFonts w:ascii="Comic Sans MS" w:hAnsi="Comic Sans MS"/>
                <w:sz w:val="16"/>
                <w:szCs w:val="16"/>
              </w:rPr>
            </w:pPr>
            <w:r w:rsidRPr="00077D71">
              <w:rPr>
                <w:rFonts w:ascii="Comic Sans MS" w:hAnsi="Comic Sans MS"/>
                <w:sz w:val="16"/>
                <w:szCs w:val="16"/>
              </w:rPr>
              <w:t xml:space="preserve">Our class texts are books by David Walliams – our significant author. We are starting with ‘Mr Stink’. </w:t>
            </w:r>
          </w:p>
          <w:p w14:paraId="4F9BA2C6" w14:textId="487C7CE8" w:rsidR="00545304" w:rsidRPr="00077D71" w:rsidRDefault="2EA205FB" w:rsidP="00380CD2">
            <w:pPr>
              <w:spacing w:after="0" w:line="240" w:lineRule="auto"/>
              <w:rPr>
                <w:rFonts w:ascii="Comic Sans MS" w:hAnsi="Comic Sans MS"/>
                <w:sz w:val="16"/>
                <w:szCs w:val="16"/>
              </w:rPr>
            </w:pPr>
            <w:r w:rsidRPr="00077D71">
              <w:rPr>
                <w:rFonts w:ascii="Comic Sans MS" w:hAnsi="Comic Sans MS"/>
                <w:sz w:val="16"/>
                <w:szCs w:val="16"/>
              </w:rPr>
              <w:t xml:space="preserve">Our guided reading text </w:t>
            </w:r>
            <w:proofErr w:type="gramStart"/>
            <w:r w:rsidR="775B39C6" w:rsidRPr="00077D71">
              <w:rPr>
                <w:rFonts w:ascii="Comic Sans MS" w:hAnsi="Comic Sans MS"/>
                <w:sz w:val="16"/>
                <w:szCs w:val="16"/>
              </w:rPr>
              <w:t>is;</w:t>
            </w:r>
            <w:proofErr w:type="gramEnd"/>
            <w:r w:rsidR="775B39C6" w:rsidRPr="00077D71">
              <w:rPr>
                <w:rFonts w:ascii="Comic Sans MS" w:hAnsi="Comic Sans MS"/>
                <w:sz w:val="16"/>
                <w:szCs w:val="16"/>
              </w:rPr>
              <w:t xml:space="preserve"> The</w:t>
            </w:r>
            <w:r w:rsidRPr="00077D71">
              <w:rPr>
                <w:rFonts w:ascii="Comic Sans MS" w:hAnsi="Comic Sans MS"/>
                <w:sz w:val="16"/>
                <w:szCs w:val="16"/>
              </w:rPr>
              <w:t xml:space="preserve"> Saga of Eric the Viking.  We are also looking at the poet Valerie Bloom and her work – Time</w:t>
            </w:r>
            <w:r w:rsidR="7F1282CD" w:rsidRPr="00077D71">
              <w:rPr>
                <w:rFonts w:ascii="Comic Sans MS" w:hAnsi="Comic Sans MS"/>
                <w:sz w:val="16"/>
                <w:szCs w:val="16"/>
              </w:rPr>
              <w:t xml:space="preserve"> and</w:t>
            </w:r>
            <w:r w:rsidRPr="00077D71">
              <w:rPr>
                <w:rFonts w:ascii="Comic Sans MS" w:hAnsi="Comic Sans MS"/>
                <w:sz w:val="16"/>
                <w:szCs w:val="16"/>
              </w:rPr>
              <w:t xml:space="preserve"> Frost.</w:t>
            </w:r>
          </w:p>
          <w:p w14:paraId="20C064B7" w14:textId="77777777" w:rsidR="00545304" w:rsidRPr="00077D71" w:rsidRDefault="00545304" w:rsidP="00380CD2">
            <w:pPr>
              <w:spacing w:after="0" w:line="240" w:lineRule="auto"/>
              <w:rPr>
                <w:rFonts w:ascii="Comic Sans MS" w:hAnsi="Comic Sans MS"/>
                <w:sz w:val="16"/>
                <w:szCs w:val="16"/>
              </w:rPr>
            </w:pPr>
          </w:p>
          <w:p w14:paraId="0FE491B5" w14:textId="77777777" w:rsidR="00545304" w:rsidRPr="00077D71" w:rsidRDefault="00545304" w:rsidP="00380CD2">
            <w:pPr>
              <w:spacing w:after="0" w:line="240" w:lineRule="auto"/>
              <w:rPr>
                <w:rFonts w:ascii="Comic Sans MS" w:hAnsi="Comic Sans MS"/>
                <w:sz w:val="16"/>
                <w:szCs w:val="16"/>
              </w:rPr>
            </w:pPr>
            <w:r w:rsidRPr="00077D71">
              <w:rPr>
                <w:rFonts w:ascii="Comic Sans MS" w:hAnsi="Comic Sans MS"/>
                <w:sz w:val="16"/>
                <w:szCs w:val="16"/>
              </w:rPr>
              <w:t xml:space="preserve">Our writing styles for this half-term are: </w:t>
            </w:r>
          </w:p>
          <w:p w14:paraId="4EB67C55" w14:textId="19B6AECE" w:rsidR="00545304" w:rsidRPr="00B47FF4" w:rsidRDefault="2EA205FB" w:rsidP="00380CD2">
            <w:pPr>
              <w:spacing w:after="0" w:line="240" w:lineRule="auto"/>
              <w:rPr>
                <w:rFonts w:ascii="Comic Sans MS" w:hAnsi="Comic Sans MS"/>
                <w:sz w:val="14"/>
                <w:szCs w:val="14"/>
              </w:rPr>
            </w:pPr>
            <w:r w:rsidRPr="00077D71">
              <w:rPr>
                <w:rFonts w:ascii="Comic Sans MS" w:hAnsi="Comic Sans MS"/>
                <w:sz w:val="16"/>
                <w:szCs w:val="16"/>
              </w:rPr>
              <w:t>Diary, historical narrative, non-chronological report, explanation, newspaper reports, poetry, limericks and Haiku.</w:t>
            </w:r>
            <w:r w:rsidR="403A60FC" w:rsidRPr="00077D71">
              <w:rPr>
                <w:rFonts w:ascii="Comic Sans MS" w:hAnsi="Comic Sans MS"/>
                <w:sz w:val="16"/>
                <w:szCs w:val="16"/>
              </w:rPr>
              <w:t xml:space="preserve"> Spellings will be set on a Monday and tested on the following Monday.</w:t>
            </w:r>
          </w:p>
        </w:tc>
        <w:tc>
          <w:tcPr>
            <w:tcW w:w="2694" w:type="dxa"/>
            <w:gridSpan w:val="3"/>
            <w:shd w:val="clear" w:color="auto" w:fill="E2EFD9" w:themeFill="accent6" w:themeFillTint="33"/>
          </w:tcPr>
          <w:p w14:paraId="49CCAFD5" w14:textId="77777777" w:rsidR="00545304" w:rsidRPr="00B47FF4" w:rsidRDefault="00545304" w:rsidP="00380CD2">
            <w:pPr>
              <w:spacing w:after="0" w:line="240" w:lineRule="auto"/>
              <w:jc w:val="center"/>
              <w:rPr>
                <w:rFonts w:ascii="Comic Sans MS" w:hAnsi="Comic Sans MS"/>
                <w:b/>
                <w:sz w:val="20"/>
                <w:szCs w:val="20"/>
              </w:rPr>
            </w:pPr>
            <w:r w:rsidRPr="00B47FF4">
              <w:rPr>
                <w:rFonts w:ascii="Comic Sans MS" w:hAnsi="Comic Sans MS"/>
                <w:b/>
                <w:sz w:val="20"/>
                <w:szCs w:val="20"/>
              </w:rPr>
              <w:t>R.E.</w:t>
            </w:r>
          </w:p>
          <w:p w14:paraId="12291F69" w14:textId="33BDB171" w:rsidR="00545304" w:rsidRPr="00077D71" w:rsidRDefault="00545304" w:rsidP="6D566AF2">
            <w:pPr>
              <w:spacing w:after="0" w:line="240" w:lineRule="auto"/>
              <w:rPr>
                <w:rFonts w:ascii="Comic Sans MS" w:eastAsia="Comic Sans MS" w:hAnsi="Comic Sans MS" w:cs="Comic Sans MS"/>
                <w:sz w:val="16"/>
                <w:szCs w:val="16"/>
              </w:rPr>
            </w:pPr>
            <w:r w:rsidRPr="00077D71">
              <w:rPr>
                <w:rFonts w:ascii="Comic Sans MS" w:hAnsi="Comic Sans MS"/>
                <w:sz w:val="16"/>
                <w:szCs w:val="16"/>
              </w:rPr>
              <w:t xml:space="preserve">In R.E. this half-term, we will be finding out about </w:t>
            </w:r>
            <w:r w:rsidR="50F6113D" w:rsidRPr="00077D71">
              <w:rPr>
                <w:rFonts w:ascii="Comic Sans MS" w:hAnsi="Comic Sans MS"/>
                <w:sz w:val="16"/>
                <w:szCs w:val="16"/>
              </w:rPr>
              <w:t xml:space="preserve">People of God. We will focus on Old Testament stories </w:t>
            </w:r>
            <w:r w:rsidR="2A661F94" w:rsidRPr="00077D71">
              <w:rPr>
                <w:rFonts w:ascii="Comic Sans MS" w:hAnsi="Comic Sans MS"/>
                <w:sz w:val="16"/>
                <w:szCs w:val="16"/>
              </w:rPr>
              <w:t xml:space="preserve">to learn about the children of Israel and their relationship with </w:t>
            </w:r>
            <w:r w:rsidR="260C1404" w:rsidRPr="00077D71">
              <w:rPr>
                <w:rFonts w:ascii="Comic Sans MS" w:hAnsi="Comic Sans MS"/>
                <w:sz w:val="16"/>
                <w:szCs w:val="16"/>
              </w:rPr>
              <w:t>God</w:t>
            </w:r>
            <w:r w:rsidR="2A661F94" w:rsidRPr="00077D71">
              <w:rPr>
                <w:rFonts w:ascii="Comic Sans MS" w:hAnsi="Comic Sans MS"/>
                <w:sz w:val="16"/>
                <w:szCs w:val="16"/>
              </w:rPr>
              <w:t xml:space="preserve">. </w:t>
            </w:r>
          </w:p>
          <w:p w14:paraId="69EF9A12" w14:textId="133A98D5" w:rsidR="00545304" w:rsidRPr="00077D71" w:rsidRDefault="63895513" w:rsidP="6D566AF2">
            <w:pPr>
              <w:spacing w:after="0" w:line="240" w:lineRule="auto"/>
              <w:rPr>
                <w:sz w:val="24"/>
                <w:szCs w:val="24"/>
              </w:rPr>
            </w:pPr>
            <w:r w:rsidRPr="00077D71">
              <w:rPr>
                <w:rFonts w:ascii="Comic Sans MS" w:eastAsia="Comic Sans MS" w:hAnsi="Comic Sans MS" w:cs="Comic Sans MS"/>
                <w:sz w:val="16"/>
                <w:szCs w:val="16"/>
              </w:rPr>
              <w:t xml:space="preserve">Children will make links between the story of Noah and how we live in the wider world. </w:t>
            </w:r>
          </w:p>
          <w:p w14:paraId="4D3CFA33" w14:textId="47E87256" w:rsidR="00545304" w:rsidRPr="00077D71" w:rsidRDefault="3D506448" w:rsidP="6D566AF2">
            <w:pPr>
              <w:spacing w:after="0" w:line="240" w:lineRule="auto"/>
              <w:rPr>
                <w:rFonts w:ascii="Comic Sans MS" w:eastAsia="Comic Sans MS" w:hAnsi="Comic Sans MS" w:cs="Comic Sans MS"/>
                <w:sz w:val="16"/>
                <w:szCs w:val="16"/>
              </w:rPr>
            </w:pPr>
            <w:r w:rsidRPr="00077D71">
              <w:rPr>
                <w:rFonts w:ascii="Comic Sans MS" w:eastAsia="Comic Sans MS" w:hAnsi="Comic Sans MS" w:cs="Comic Sans MS"/>
                <w:sz w:val="16"/>
                <w:szCs w:val="16"/>
              </w:rPr>
              <w:t xml:space="preserve">We will make links between the story of Noah and other bible </w:t>
            </w:r>
            <w:r w:rsidR="4FFFF552" w:rsidRPr="00077D71">
              <w:rPr>
                <w:rFonts w:ascii="Comic Sans MS" w:eastAsia="Comic Sans MS" w:hAnsi="Comic Sans MS" w:cs="Comic Sans MS"/>
                <w:sz w:val="16"/>
                <w:szCs w:val="16"/>
              </w:rPr>
              <w:t xml:space="preserve">stories, such as the creation story. </w:t>
            </w:r>
          </w:p>
          <w:p w14:paraId="4C8247E2" w14:textId="67E25CC0" w:rsidR="00545304" w:rsidRPr="00D85E03" w:rsidRDefault="4FFFF552" w:rsidP="6D566AF2">
            <w:pPr>
              <w:spacing w:after="0" w:line="240" w:lineRule="auto"/>
              <w:rPr>
                <w:rFonts w:ascii="Comic Sans MS" w:eastAsia="Comic Sans MS" w:hAnsi="Comic Sans MS" w:cs="Comic Sans MS"/>
                <w:sz w:val="15"/>
                <w:szCs w:val="15"/>
              </w:rPr>
            </w:pPr>
            <w:r w:rsidRPr="00077D71">
              <w:rPr>
                <w:rFonts w:ascii="Comic Sans MS" w:eastAsia="Comic Sans MS" w:hAnsi="Comic Sans MS" w:cs="Comic Sans MS"/>
                <w:sz w:val="16"/>
                <w:szCs w:val="16"/>
              </w:rPr>
              <w:t>Children will explore what Christians do to follow God</w:t>
            </w:r>
            <w:r w:rsidR="0EA4DA84" w:rsidRPr="00077D71">
              <w:rPr>
                <w:rFonts w:ascii="Comic Sans MS" w:eastAsia="Comic Sans MS" w:hAnsi="Comic Sans MS" w:cs="Comic Sans MS"/>
                <w:sz w:val="16"/>
                <w:szCs w:val="16"/>
              </w:rPr>
              <w:t xml:space="preserve"> and what forgiveness means. </w:t>
            </w:r>
          </w:p>
        </w:tc>
        <w:tc>
          <w:tcPr>
            <w:tcW w:w="2955" w:type="dxa"/>
            <w:shd w:val="clear" w:color="auto" w:fill="FBE4D5" w:themeFill="accent2" w:themeFillTint="33"/>
          </w:tcPr>
          <w:p w14:paraId="3D0C8A36" w14:textId="77777777" w:rsidR="00545304" w:rsidRPr="00B47FF4" w:rsidRDefault="00545304" w:rsidP="00380CD2">
            <w:pPr>
              <w:spacing w:after="0" w:line="240" w:lineRule="auto"/>
              <w:jc w:val="center"/>
              <w:rPr>
                <w:rFonts w:ascii="Comic Sans MS" w:hAnsi="Comic Sans MS"/>
                <w:b/>
                <w:sz w:val="20"/>
                <w:szCs w:val="20"/>
              </w:rPr>
            </w:pPr>
            <w:r w:rsidRPr="00B47FF4">
              <w:rPr>
                <w:rFonts w:ascii="Comic Sans MS" w:hAnsi="Comic Sans MS"/>
                <w:b/>
                <w:sz w:val="20"/>
                <w:szCs w:val="20"/>
              </w:rPr>
              <w:t>Maths</w:t>
            </w:r>
          </w:p>
          <w:p w14:paraId="251EFCAE" w14:textId="77777777" w:rsidR="00545304" w:rsidRPr="00D85E03" w:rsidRDefault="00545304" w:rsidP="00380CD2">
            <w:pPr>
              <w:spacing w:after="0" w:line="240" w:lineRule="auto"/>
              <w:rPr>
                <w:rFonts w:ascii="Comic Sans MS" w:hAnsi="Comic Sans MS"/>
                <w:sz w:val="15"/>
                <w:szCs w:val="15"/>
              </w:rPr>
            </w:pPr>
            <w:r w:rsidRPr="00D85E03">
              <w:rPr>
                <w:rFonts w:ascii="Comic Sans MS" w:hAnsi="Comic Sans MS"/>
                <w:sz w:val="15"/>
                <w:szCs w:val="15"/>
              </w:rPr>
              <w:t>In Maths during this half-term, our objectives will focus on place value and addition and subtraction:</w:t>
            </w:r>
          </w:p>
          <w:p w14:paraId="30D0687E" w14:textId="77777777" w:rsidR="00545304" w:rsidRPr="00D85E03" w:rsidRDefault="00545304" w:rsidP="00380CD2">
            <w:pPr>
              <w:spacing w:after="0" w:line="240" w:lineRule="auto"/>
              <w:rPr>
                <w:rFonts w:ascii="Comic Sans MS" w:hAnsi="Comic Sans MS"/>
                <w:sz w:val="15"/>
                <w:szCs w:val="15"/>
              </w:rPr>
            </w:pPr>
            <w:r w:rsidRPr="00D85E03">
              <w:rPr>
                <w:rFonts w:ascii="Comic Sans MS" w:hAnsi="Comic Sans MS"/>
                <w:sz w:val="15"/>
                <w:szCs w:val="15"/>
              </w:rPr>
              <w:t>We will be learning to:</w:t>
            </w:r>
          </w:p>
          <w:p w14:paraId="464575FA" w14:textId="77777777" w:rsidR="00545304" w:rsidRPr="00D85E03" w:rsidRDefault="00545304" w:rsidP="00380CD2">
            <w:pPr>
              <w:spacing w:after="0" w:line="240" w:lineRule="auto"/>
              <w:rPr>
                <w:rFonts w:ascii="Comic Sans MS" w:hAnsi="Comic Sans MS"/>
                <w:sz w:val="15"/>
                <w:szCs w:val="15"/>
              </w:rPr>
            </w:pPr>
            <w:r w:rsidRPr="00D85E03">
              <w:rPr>
                <w:rFonts w:ascii="Comic Sans MS" w:hAnsi="Comic Sans MS"/>
                <w:sz w:val="15"/>
                <w:szCs w:val="15"/>
              </w:rPr>
              <w:t>Year 3:  To understand the value of numbers up to 3 digits and be able to partition them; apply number bonds to 10; add and subtract numbers to 3 digits.</w:t>
            </w:r>
          </w:p>
          <w:p w14:paraId="71CBC73E" w14:textId="77777777" w:rsidR="00545304" w:rsidRPr="00D85E03" w:rsidRDefault="00545304" w:rsidP="00380CD2">
            <w:pPr>
              <w:spacing w:after="0" w:line="240" w:lineRule="auto"/>
              <w:rPr>
                <w:rFonts w:ascii="Comic Sans MS" w:hAnsi="Comic Sans MS"/>
                <w:sz w:val="15"/>
                <w:szCs w:val="15"/>
              </w:rPr>
            </w:pPr>
            <w:r w:rsidRPr="00D85E03">
              <w:rPr>
                <w:rFonts w:ascii="Comic Sans MS" w:hAnsi="Comic Sans MS"/>
                <w:sz w:val="15"/>
                <w:szCs w:val="15"/>
              </w:rPr>
              <w:t xml:space="preserve">Year 4: To be able to represent numbers to 1000; add and subtract numbers to 4 digits, estimate, check by completing the inverse </w:t>
            </w:r>
            <w:r w:rsidRPr="00077D71">
              <w:rPr>
                <w:rFonts w:ascii="Comic Sans MS" w:hAnsi="Comic Sans MS"/>
                <w:sz w:val="16"/>
                <w:szCs w:val="16"/>
              </w:rPr>
              <w:t>operation</w:t>
            </w:r>
            <w:r w:rsidRPr="00D85E03">
              <w:rPr>
                <w:rFonts w:ascii="Comic Sans MS" w:hAnsi="Comic Sans MS"/>
                <w:sz w:val="15"/>
                <w:szCs w:val="15"/>
              </w:rPr>
              <w:t xml:space="preserve">. </w:t>
            </w:r>
          </w:p>
          <w:p w14:paraId="31A7840B" w14:textId="77777777" w:rsidR="00545304" w:rsidRPr="00B47FF4" w:rsidRDefault="00545304" w:rsidP="00380CD2">
            <w:pPr>
              <w:spacing w:after="0" w:line="240" w:lineRule="auto"/>
              <w:rPr>
                <w:rFonts w:ascii="Comic Sans MS" w:hAnsi="Comic Sans MS"/>
                <w:sz w:val="14"/>
                <w:szCs w:val="14"/>
              </w:rPr>
            </w:pPr>
          </w:p>
        </w:tc>
        <w:tc>
          <w:tcPr>
            <w:tcW w:w="3140" w:type="dxa"/>
            <w:gridSpan w:val="2"/>
            <w:shd w:val="clear" w:color="auto" w:fill="FFF2CC" w:themeFill="accent4" w:themeFillTint="33"/>
          </w:tcPr>
          <w:p w14:paraId="028170D8" w14:textId="77777777" w:rsidR="00545304" w:rsidRPr="00B47FF4" w:rsidRDefault="00545304" w:rsidP="00380CD2">
            <w:pPr>
              <w:spacing w:after="0" w:line="240" w:lineRule="auto"/>
              <w:jc w:val="center"/>
              <w:rPr>
                <w:rFonts w:ascii="Comic Sans MS" w:hAnsi="Comic Sans MS"/>
                <w:b/>
                <w:sz w:val="20"/>
                <w:szCs w:val="20"/>
              </w:rPr>
            </w:pPr>
            <w:r w:rsidRPr="00B47FF4">
              <w:rPr>
                <w:rFonts w:ascii="Comic Sans MS" w:hAnsi="Comic Sans MS"/>
                <w:b/>
                <w:sz w:val="20"/>
                <w:szCs w:val="20"/>
              </w:rPr>
              <w:t>History</w:t>
            </w:r>
          </w:p>
          <w:p w14:paraId="3AD2AF96" w14:textId="77777777" w:rsidR="00545304" w:rsidRPr="00077D71" w:rsidRDefault="00545304" w:rsidP="00380CD2">
            <w:pPr>
              <w:spacing w:after="0" w:line="240" w:lineRule="auto"/>
              <w:rPr>
                <w:rFonts w:ascii="Comic Sans MS" w:hAnsi="Comic Sans MS"/>
                <w:sz w:val="16"/>
                <w:szCs w:val="16"/>
              </w:rPr>
            </w:pPr>
            <w:r w:rsidRPr="00077D71">
              <w:rPr>
                <w:rFonts w:ascii="Comic Sans MS" w:hAnsi="Comic Sans MS"/>
                <w:sz w:val="16"/>
                <w:szCs w:val="16"/>
              </w:rPr>
              <w:t>In history, we are finding out about invasion.  This project teaches children about life in Britain after the Roman withdrawal. Children will learn about Anglo-Saxon and Viking invasions up to the Norman conquest.</w:t>
            </w:r>
          </w:p>
          <w:p w14:paraId="3FA6F246" w14:textId="77777777" w:rsidR="00545304" w:rsidRPr="00077D71" w:rsidRDefault="00545304" w:rsidP="00380CD2">
            <w:pPr>
              <w:spacing w:after="0" w:line="240" w:lineRule="auto"/>
              <w:rPr>
                <w:rFonts w:ascii="Comic Sans MS" w:hAnsi="Comic Sans MS"/>
                <w:sz w:val="16"/>
                <w:szCs w:val="16"/>
              </w:rPr>
            </w:pPr>
          </w:p>
          <w:p w14:paraId="02A93DAD" w14:textId="77777777" w:rsidR="00545304" w:rsidRPr="00077D71" w:rsidRDefault="00545304" w:rsidP="00380CD2">
            <w:pPr>
              <w:spacing w:after="0" w:line="240" w:lineRule="auto"/>
              <w:rPr>
                <w:rFonts w:ascii="Comic Sans MS" w:hAnsi="Comic Sans MS"/>
                <w:sz w:val="16"/>
                <w:szCs w:val="16"/>
              </w:rPr>
            </w:pPr>
            <w:r w:rsidRPr="00077D71">
              <w:rPr>
                <w:rFonts w:ascii="Comic Sans MS" w:hAnsi="Comic Sans MS"/>
                <w:sz w:val="16"/>
                <w:szCs w:val="16"/>
              </w:rPr>
              <w:t>We will be learning about:</w:t>
            </w:r>
          </w:p>
          <w:p w14:paraId="31AFCBF2" w14:textId="77777777" w:rsidR="00545304" w:rsidRPr="00077D71" w:rsidRDefault="00545304" w:rsidP="00380CD2">
            <w:pPr>
              <w:spacing w:after="0" w:line="240" w:lineRule="auto"/>
              <w:rPr>
                <w:rFonts w:ascii="Comic Sans MS" w:hAnsi="Comic Sans MS"/>
                <w:sz w:val="16"/>
                <w:szCs w:val="16"/>
              </w:rPr>
            </w:pPr>
            <w:r w:rsidRPr="00077D71">
              <w:rPr>
                <w:rFonts w:ascii="Comic Sans MS" w:hAnsi="Comic Sans MS"/>
                <w:sz w:val="16"/>
                <w:szCs w:val="16"/>
              </w:rPr>
              <w:t xml:space="preserve">-What happened after the Roman </w:t>
            </w:r>
            <w:proofErr w:type="gramStart"/>
            <w:r w:rsidRPr="00077D71">
              <w:rPr>
                <w:rFonts w:ascii="Comic Sans MS" w:hAnsi="Comic Sans MS"/>
                <w:sz w:val="16"/>
                <w:szCs w:val="16"/>
              </w:rPr>
              <w:t>withdrawal;</w:t>
            </w:r>
            <w:proofErr w:type="gramEnd"/>
          </w:p>
          <w:p w14:paraId="402FE24D" w14:textId="77777777" w:rsidR="00545304" w:rsidRPr="00077D71" w:rsidRDefault="00545304" w:rsidP="00380CD2">
            <w:pPr>
              <w:spacing w:after="0" w:line="240" w:lineRule="auto"/>
              <w:rPr>
                <w:rFonts w:ascii="Comic Sans MS" w:hAnsi="Comic Sans MS"/>
                <w:sz w:val="16"/>
                <w:szCs w:val="16"/>
              </w:rPr>
            </w:pPr>
            <w:r w:rsidRPr="00077D71">
              <w:rPr>
                <w:rFonts w:ascii="Comic Sans MS" w:hAnsi="Comic Sans MS"/>
                <w:sz w:val="16"/>
                <w:szCs w:val="16"/>
              </w:rPr>
              <w:t xml:space="preserve">-What the impact was of the Anglo Saxons on </w:t>
            </w:r>
            <w:proofErr w:type="gramStart"/>
            <w:r w:rsidRPr="00077D71">
              <w:rPr>
                <w:rFonts w:ascii="Comic Sans MS" w:hAnsi="Comic Sans MS"/>
                <w:sz w:val="16"/>
                <w:szCs w:val="16"/>
              </w:rPr>
              <w:t>Britain;</w:t>
            </w:r>
            <w:proofErr w:type="gramEnd"/>
          </w:p>
          <w:p w14:paraId="08097739" w14:textId="77777777" w:rsidR="00545304" w:rsidRPr="00077D71" w:rsidRDefault="00545304" w:rsidP="00380CD2">
            <w:pPr>
              <w:spacing w:after="0" w:line="240" w:lineRule="auto"/>
              <w:rPr>
                <w:rFonts w:ascii="Comic Sans MS" w:hAnsi="Comic Sans MS"/>
                <w:sz w:val="16"/>
                <w:szCs w:val="16"/>
              </w:rPr>
            </w:pPr>
            <w:r w:rsidRPr="00077D71">
              <w:rPr>
                <w:rFonts w:ascii="Comic Sans MS" w:hAnsi="Comic Sans MS"/>
                <w:sz w:val="16"/>
                <w:szCs w:val="16"/>
              </w:rPr>
              <w:t>-Whether the Vikings destroyed Anglo-Saxon Britain, and</w:t>
            </w:r>
          </w:p>
          <w:p w14:paraId="6E2F719D" w14:textId="41407998" w:rsidR="00545304" w:rsidRPr="00B47FF4" w:rsidRDefault="00545304" w:rsidP="6D566AF2">
            <w:pPr>
              <w:spacing w:after="0" w:line="240" w:lineRule="auto"/>
              <w:rPr>
                <w:rFonts w:ascii="Comic Sans MS" w:hAnsi="Comic Sans MS"/>
                <w:sz w:val="15"/>
                <w:szCs w:val="15"/>
              </w:rPr>
            </w:pPr>
            <w:r w:rsidRPr="00077D71">
              <w:rPr>
                <w:rFonts w:ascii="Comic Sans MS" w:hAnsi="Comic Sans MS"/>
                <w:sz w:val="16"/>
                <w:szCs w:val="16"/>
              </w:rPr>
              <w:t>-</w:t>
            </w:r>
            <w:r w:rsidR="484009B8" w:rsidRPr="00077D71">
              <w:rPr>
                <w:rFonts w:ascii="Comic Sans MS" w:hAnsi="Comic Sans MS"/>
                <w:sz w:val="16"/>
                <w:szCs w:val="16"/>
              </w:rPr>
              <w:t>When t</w:t>
            </w:r>
            <w:r w:rsidRPr="00077D71">
              <w:rPr>
                <w:rFonts w:ascii="Comic Sans MS" w:hAnsi="Comic Sans MS"/>
                <w:sz w:val="16"/>
                <w:szCs w:val="16"/>
              </w:rPr>
              <w:t>he Invasions end.</w:t>
            </w:r>
          </w:p>
        </w:tc>
        <w:tc>
          <w:tcPr>
            <w:tcW w:w="3270" w:type="dxa"/>
            <w:gridSpan w:val="2"/>
            <w:shd w:val="clear" w:color="auto" w:fill="DEEAF6" w:themeFill="accent5" w:themeFillTint="33"/>
          </w:tcPr>
          <w:p w14:paraId="2D267ECF" w14:textId="77777777" w:rsidR="00545304" w:rsidRPr="00B47FF4" w:rsidRDefault="2EA205FB" w:rsidP="00380CD2">
            <w:pPr>
              <w:spacing w:after="0" w:line="240" w:lineRule="auto"/>
              <w:jc w:val="center"/>
              <w:rPr>
                <w:rFonts w:ascii="Comic Sans MS" w:hAnsi="Comic Sans MS"/>
                <w:b/>
                <w:sz w:val="20"/>
                <w:szCs w:val="20"/>
              </w:rPr>
            </w:pPr>
            <w:r w:rsidRPr="63E0D4FD">
              <w:rPr>
                <w:rFonts w:ascii="Comic Sans MS" w:hAnsi="Comic Sans MS"/>
                <w:b/>
                <w:bCs/>
                <w:sz w:val="20"/>
                <w:szCs w:val="20"/>
              </w:rPr>
              <w:t>PSHCE/RSE</w:t>
            </w:r>
          </w:p>
          <w:p w14:paraId="056D0CEF" w14:textId="5143C055" w:rsidR="00545304" w:rsidRPr="00077D71" w:rsidRDefault="50BA187E" w:rsidP="63E0D4FD">
            <w:pPr>
              <w:widowControl w:val="0"/>
              <w:spacing w:after="0" w:line="240" w:lineRule="auto"/>
              <w:rPr>
                <w:rFonts w:ascii="Comic Sans MS" w:hAnsi="Comic Sans MS"/>
                <w:sz w:val="16"/>
                <w:szCs w:val="16"/>
              </w:rPr>
            </w:pPr>
            <w:r w:rsidRPr="00077D71">
              <w:rPr>
                <w:rFonts w:ascii="Comic Sans MS" w:hAnsi="Comic Sans MS"/>
                <w:sz w:val="16"/>
                <w:szCs w:val="16"/>
              </w:rPr>
              <w:t xml:space="preserve">Our key question this half-term is What strengths, skills and interests do we have.  We will be </w:t>
            </w:r>
            <w:proofErr w:type="gramStart"/>
            <w:r w:rsidRPr="00077D71">
              <w:rPr>
                <w:rFonts w:ascii="Comic Sans MS" w:hAnsi="Comic Sans MS"/>
                <w:sz w:val="16"/>
                <w:szCs w:val="16"/>
              </w:rPr>
              <w:t>learning :</w:t>
            </w:r>
            <w:proofErr w:type="gramEnd"/>
          </w:p>
          <w:p w14:paraId="4811AF3C" w14:textId="6764A4F5" w:rsidR="00545304" w:rsidRPr="00077D71" w:rsidRDefault="525FF600" w:rsidP="63E0D4FD">
            <w:pPr>
              <w:pStyle w:val="TableParagraph"/>
              <w:tabs>
                <w:tab w:val="left" w:pos="651"/>
                <w:tab w:val="left" w:pos="652"/>
              </w:tabs>
              <w:spacing w:line="240" w:lineRule="auto"/>
              <w:rPr>
                <w:rFonts w:ascii="Comic Sans MS" w:eastAsia="Comic Sans MS" w:hAnsi="Comic Sans MS" w:cs="Comic Sans MS"/>
                <w:color w:val="000000" w:themeColor="text1"/>
                <w:sz w:val="16"/>
                <w:szCs w:val="16"/>
              </w:rPr>
            </w:pPr>
            <w:r w:rsidRPr="00077D71">
              <w:rPr>
                <w:rFonts w:ascii="Comic Sans MS" w:eastAsia="Comic Sans MS" w:hAnsi="Comic Sans MS" w:cs="Comic Sans MS"/>
                <w:color w:val="000000" w:themeColor="text1"/>
                <w:sz w:val="16"/>
                <w:szCs w:val="16"/>
              </w:rPr>
              <w:t>how to recognise personal qualities and individuality</w:t>
            </w:r>
          </w:p>
          <w:p w14:paraId="297B1A5A" w14:textId="799F7625" w:rsidR="00545304" w:rsidRPr="00077D71" w:rsidRDefault="525FF600" w:rsidP="63E0D4FD">
            <w:pPr>
              <w:pStyle w:val="TableParagraph"/>
              <w:tabs>
                <w:tab w:val="left" w:pos="651"/>
                <w:tab w:val="left" w:pos="652"/>
              </w:tabs>
              <w:spacing w:line="240" w:lineRule="auto"/>
              <w:rPr>
                <w:rFonts w:ascii="Comic Sans MS" w:eastAsia="Comic Sans MS" w:hAnsi="Comic Sans MS" w:cs="Comic Sans MS"/>
                <w:color w:val="000000" w:themeColor="text1"/>
                <w:sz w:val="16"/>
                <w:szCs w:val="16"/>
              </w:rPr>
            </w:pPr>
            <w:r w:rsidRPr="00077D71">
              <w:rPr>
                <w:rFonts w:ascii="Comic Sans MS" w:eastAsia="Comic Sans MS" w:hAnsi="Comic Sans MS" w:cs="Comic Sans MS"/>
                <w:color w:val="000000" w:themeColor="text1"/>
                <w:sz w:val="16"/>
                <w:szCs w:val="16"/>
              </w:rPr>
              <w:t>to develop self-worth by identifying positive things about</w:t>
            </w:r>
          </w:p>
          <w:p w14:paraId="7AA8C684" w14:textId="1F010288" w:rsidR="00545304" w:rsidRPr="00077D71" w:rsidRDefault="525FF600" w:rsidP="63E0D4FD">
            <w:pPr>
              <w:pStyle w:val="TableParagraph"/>
              <w:spacing w:line="240" w:lineRule="auto"/>
              <w:rPr>
                <w:rFonts w:ascii="Comic Sans MS" w:eastAsia="Comic Sans MS" w:hAnsi="Comic Sans MS" w:cs="Comic Sans MS"/>
                <w:color w:val="000000" w:themeColor="text1"/>
                <w:sz w:val="16"/>
                <w:szCs w:val="16"/>
              </w:rPr>
            </w:pPr>
            <w:r w:rsidRPr="00077D71">
              <w:rPr>
                <w:rFonts w:ascii="Comic Sans MS" w:eastAsia="Comic Sans MS" w:hAnsi="Comic Sans MS" w:cs="Comic Sans MS"/>
                <w:color w:val="000000" w:themeColor="text1"/>
                <w:sz w:val="16"/>
                <w:szCs w:val="16"/>
              </w:rPr>
              <w:t>themselves and their achievements</w:t>
            </w:r>
          </w:p>
          <w:p w14:paraId="38DB9EE5" w14:textId="0F1FB031" w:rsidR="00545304" w:rsidRPr="00D85E03" w:rsidRDefault="525FF600" w:rsidP="00077D71">
            <w:pPr>
              <w:pStyle w:val="TableParagraph"/>
              <w:tabs>
                <w:tab w:val="left" w:pos="651"/>
                <w:tab w:val="left" w:pos="652"/>
              </w:tabs>
              <w:spacing w:line="240" w:lineRule="auto"/>
              <w:rPr>
                <w:rFonts w:ascii="Comic Sans MS" w:eastAsia="Comic Sans MS" w:hAnsi="Comic Sans MS" w:cs="Comic Sans MS"/>
                <w:color w:val="000000" w:themeColor="text1"/>
                <w:sz w:val="16"/>
                <w:szCs w:val="16"/>
              </w:rPr>
            </w:pPr>
            <w:r w:rsidRPr="00077D71">
              <w:rPr>
                <w:rFonts w:ascii="Comic Sans MS" w:eastAsia="Comic Sans MS" w:hAnsi="Comic Sans MS" w:cs="Comic Sans MS"/>
                <w:color w:val="000000" w:themeColor="text1"/>
                <w:sz w:val="16"/>
                <w:szCs w:val="16"/>
              </w:rPr>
              <w:t>how their personal attributes, strengths, skills and interests</w:t>
            </w:r>
            <w:r w:rsidR="00077D71" w:rsidRPr="00077D71">
              <w:rPr>
                <w:rFonts w:ascii="Comic Sans MS" w:eastAsia="Comic Sans MS" w:hAnsi="Comic Sans MS" w:cs="Comic Sans MS"/>
                <w:color w:val="000000" w:themeColor="text1"/>
                <w:sz w:val="16"/>
                <w:szCs w:val="16"/>
              </w:rPr>
              <w:t xml:space="preserve"> </w:t>
            </w:r>
            <w:r w:rsidRPr="00077D71">
              <w:rPr>
                <w:rFonts w:ascii="Comic Sans MS" w:eastAsia="Comic Sans MS" w:hAnsi="Comic Sans MS" w:cs="Comic Sans MS"/>
                <w:color w:val="000000" w:themeColor="text1"/>
                <w:sz w:val="16"/>
                <w:szCs w:val="16"/>
              </w:rPr>
              <w:t>contribute to their self-esteem</w:t>
            </w:r>
            <w:r w:rsidR="2E1ECC97" w:rsidRPr="00077D71">
              <w:rPr>
                <w:rFonts w:ascii="Comic Sans MS" w:eastAsia="Comic Sans MS" w:hAnsi="Comic Sans MS" w:cs="Comic Sans MS"/>
                <w:color w:val="000000" w:themeColor="text1"/>
                <w:sz w:val="16"/>
                <w:szCs w:val="16"/>
              </w:rPr>
              <w:t>.</w:t>
            </w:r>
            <w:r w:rsidR="7FB20889" w:rsidRPr="00077D71">
              <w:rPr>
                <w:rFonts w:ascii="Comic Sans MS" w:eastAsia="Comic Sans MS" w:hAnsi="Comic Sans MS" w:cs="Comic Sans MS"/>
                <w:color w:val="000000" w:themeColor="text1"/>
                <w:sz w:val="18"/>
                <w:szCs w:val="18"/>
              </w:rPr>
              <w:t xml:space="preserve"> </w:t>
            </w:r>
          </w:p>
        </w:tc>
      </w:tr>
      <w:tr w:rsidR="00545304" w:rsidRPr="00186584" w14:paraId="03630D4D" w14:textId="77777777" w:rsidTr="00077D71">
        <w:trPr>
          <w:trHeight w:val="2780"/>
        </w:trPr>
        <w:tc>
          <w:tcPr>
            <w:tcW w:w="3818" w:type="dxa"/>
            <w:gridSpan w:val="3"/>
            <w:shd w:val="clear" w:color="auto" w:fill="E2EFD9" w:themeFill="accent6" w:themeFillTint="33"/>
          </w:tcPr>
          <w:p w14:paraId="250998B1" w14:textId="5884FBDC" w:rsidR="00545304" w:rsidRDefault="2EA205FB" w:rsidP="63E0D4FD">
            <w:pPr>
              <w:spacing w:after="0" w:line="240" w:lineRule="auto"/>
              <w:jc w:val="center"/>
              <w:rPr>
                <w:b/>
                <w:bCs/>
                <w:sz w:val="20"/>
                <w:szCs w:val="20"/>
              </w:rPr>
            </w:pPr>
            <w:r w:rsidRPr="63E0D4FD">
              <w:rPr>
                <w:b/>
                <w:bCs/>
                <w:sz w:val="20"/>
                <w:szCs w:val="20"/>
              </w:rPr>
              <w:t xml:space="preserve">The </w:t>
            </w:r>
            <w:r w:rsidR="3A9BB177" w:rsidRPr="63E0D4FD">
              <w:rPr>
                <w:b/>
                <w:bCs/>
                <w:sz w:val="20"/>
                <w:szCs w:val="20"/>
              </w:rPr>
              <w:t>Rhine</w:t>
            </w:r>
          </w:p>
          <w:p w14:paraId="28FF5E64" w14:textId="77777777" w:rsidR="009455EB" w:rsidRPr="00B47FF4" w:rsidRDefault="009455EB" w:rsidP="00380CD2">
            <w:pPr>
              <w:spacing w:after="0" w:line="240" w:lineRule="auto"/>
              <w:jc w:val="center"/>
              <w:rPr>
                <w:b/>
                <w:sz w:val="20"/>
                <w:szCs w:val="20"/>
              </w:rPr>
            </w:pPr>
          </w:p>
          <w:p w14:paraId="7C33942A" w14:textId="61CDE878" w:rsidR="00545304" w:rsidRPr="00B47FF4" w:rsidRDefault="3A9BB177" w:rsidP="63E0D4FD">
            <w:pPr>
              <w:spacing w:after="0" w:line="240" w:lineRule="auto"/>
              <w:jc w:val="center"/>
            </w:pPr>
            <w:r>
              <w:rPr>
                <w:noProof/>
              </w:rPr>
              <w:drawing>
                <wp:inline distT="0" distB="0" distL="0" distR="0" wp14:anchorId="79A0E098" wp14:editId="20313E8A">
                  <wp:extent cx="1581150" cy="1193716"/>
                  <wp:effectExtent l="0" t="0" r="0" b="0"/>
                  <wp:docPr id="1624059876" name="Picture 1624059876" descr="A picture containing text, nature, outdoor,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81150" cy="1193716"/>
                          </a:xfrm>
                          <a:prstGeom prst="rect">
                            <a:avLst/>
                          </a:prstGeom>
                        </pic:spPr>
                      </pic:pic>
                    </a:graphicData>
                  </a:graphic>
                </wp:inline>
              </w:drawing>
            </w:r>
            <w:r w:rsidR="009455EB">
              <w:br/>
            </w:r>
          </w:p>
          <w:p w14:paraId="61C8159A" w14:textId="77777777" w:rsidR="00545304" w:rsidRPr="00B47FF4" w:rsidRDefault="00545304" w:rsidP="00380CD2">
            <w:pPr>
              <w:spacing w:after="0" w:line="240" w:lineRule="auto"/>
              <w:jc w:val="center"/>
              <w:rPr>
                <w:b/>
                <w:sz w:val="20"/>
                <w:szCs w:val="20"/>
              </w:rPr>
            </w:pPr>
            <w:r w:rsidRPr="00B47FF4">
              <w:rPr>
                <w:b/>
                <w:sz w:val="20"/>
                <w:szCs w:val="20"/>
              </w:rPr>
              <w:t>Curriculum Grid</w:t>
            </w:r>
          </w:p>
          <w:p w14:paraId="53F1A902" w14:textId="77777777" w:rsidR="00545304" w:rsidRPr="00B47FF4" w:rsidRDefault="00545304" w:rsidP="00380CD2">
            <w:pPr>
              <w:spacing w:after="0" w:line="240" w:lineRule="auto"/>
              <w:jc w:val="center"/>
              <w:rPr>
                <w:b/>
                <w:sz w:val="20"/>
                <w:szCs w:val="20"/>
              </w:rPr>
            </w:pPr>
            <w:r w:rsidRPr="00B47FF4">
              <w:rPr>
                <w:b/>
                <w:sz w:val="20"/>
                <w:szCs w:val="20"/>
              </w:rPr>
              <w:t>Autumn 1</w:t>
            </w:r>
          </w:p>
          <w:p w14:paraId="78ED996D" w14:textId="77777777" w:rsidR="00545304" w:rsidRPr="00B47FF4" w:rsidRDefault="00545304" w:rsidP="00380CD2">
            <w:pPr>
              <w:spacing w:after="0" w:line="240" w:lineRule="auto"/>
              <w:jc w:val="center"/>
              <w:rPr>
                <w:b/>
                <w:sz w:val="14"/>
                <w:szCs w:val="14"/>
              </w:rPr>
            </w:pPr>
            <w:r w:rsidRPr="00B47FF4">
              <w:rPr>
                <w:b/>
                <w:sz w:val="20"/>
                <w:szCs w:val="20"/>
              </w:rPr>
              <w:t>Y3/4</w:t>
            </w:r>
          </w:p>
        </w:tc>
        <w:tc>
          <w:tcPr>
            <w:tcW w:w="6764" w:type="dxa"/>
            <w:gridSpan w:val="4"/>
            <w:shd w:val="clear" w:color="auto" w:fill="DEEAF6" w:themeFill="accent5" w:themeFillTint="33"/>
          </w:tcPr>
          <w:p w14:paraId="4E23D36C" w14:textId="77777777" w:rsidR="00545304" w:rsidRPr="00B47FF4" w:rsidRDefault="00545304" w:rsidP="00380CD2">
            <w:pPr>
              <w:spacing w:after="0" w:line="240" w:lineRule="auto"/>
              <w:jc w:val="center"/>
              <w:rPr>
                <w:rFonts w:ascii="Comic Sans MS" w:hAnsi="Comic Sans MS"/>
                <w:b/>
                <w:sz w:val="20"/>
                <w:szCs w:val="20"/>
              </w:rPr>
            </w:pPr>
            <w:r w:rsidRPr="00B47FF4">
              <w:rPr>
                <w:rFonts w:ascii="Comic Sans MS" w:hAnsi="Comic Sans MS"/>
                <w:b/>
                <w:sz w:val="20"/>
                <w:szCs w:val="20"/>
              </w:rPr>
              <w:t>Science</w:t>
            </w:r>
          </w:p>
          <w:p w14:paraId="4F72B492" w14:textId="39CC50C4" w:rsidR="00545304" w:rsidRPr="00D85E03" w:rsidRDefault="00545304" w:rsidP="00380CD2">
            <w:pPr>
              <w:spacing w:after="0" w:line="240" w:lineRule="auto"/>
              <w:rPr>
                <w:rFonts w:ascii="Comic Sans MS" w:hAnsi="Comic Sans MS"/>
                <w:sz w:val="16"/>
                <w:szCs w:val="16"/>
              </w:rPr>
            </w:pPr>
            <w:r w:rsidRPr="6D566AF2">
              <w:rPr>
                <w:rFonts w:ascii="Comic Sans MS" w:hAnsi="Comic Sans MS"/>
                <w:sz w:val="16"/>
                <w:szCs w:val="16"/>
              </w:rPr>
              <w:t xml:space="preserve">In science this half-term, we will be finding out about plants. </w:t>
            </w:r>
            <w:r w:rsidR="213B5BF2" w:rsidRPr="6D566AF2">
              <w:rPr>
                <w:rFonts w:ascii="Comic Sans MS" w:hAnsi="Comic Sans MS"/>
                <w:sz w:val="16"/>
                <w:szCs w:val="16"/>
              </w:rPr>
              <w:t>C</w:t>
            </w:r>
            <w:r w:rsidRPr="6D566AF2">
              <w:rPr>
                <w:rFonts w:ascii="Comic Sans MS" w:hAnsi="Comic Sans MS"/>
                <w:sz w:val="16"/>
                <w:szCs w:val="16"/>
              </w:rPr>
              <w:t>hildren will: be identifying and describing the functions of different parts of flowering plants: roots, stem/trunk, leaves and flowers; explore the requirements of plants for life and growth (air, light, water, nutrients from soil, and room to grow) and how they vary from plant to plant; investigate the way in which water is transported within plants and explore the part that flowers play in the life cycle of flowering plants, including pollination, seed formation and seed dispersal.</w:t>
            </w:r>
          </w:p>
          <w:p w14:paraId="7E8612D0" w14:textId="20531E83" w:rsidR="00545304" w:rsidRPr="00B47FF4" w:rsidRDefault="105DD553" w:rsidP="00380CD2">
            <w:pPr>
              <w:spacing w:after="0" w:line="240" w:lineRule="auto"/>
              <w:rPr>
                <w:rFonts w:ascii="Comic Sans MS" w:hAnsi="Comic Sans MS"/>
                <w:sz w:val="14"/>
                <w:szCs w:val="14"/>
              </w:rPr>
            </w:pPr>
            <w:r w:rsidRPr="6D566AF2">
              <w:rPr>
                <w:rFonts w:ascii="Comic Sans MS" w:hAnsi="Comic Sans MS"/>
                <w:sz w:val="16"/>
                <w:szCs w:val="16"/>
              </w:rPr>
              <w:t>C</w:t>
            </w:r>
            <w:r w:rsidR="00545304" w:rsidRPr="6D566AF2">
              <w:rPr>
                <w:rFonts w:ascii="Comic Sans MS" w:hAnsi="Comic Sans MS"/>
                <w:sz w:val="16"/>
                <w:szCs w:val="16"/>
              </w:rPr>
              <w:t xml:space="preserve">hildren will be deepening their knowledge by considering plants as living things and their habitats.  They will be taught </w:t>
            </w:r>
            <w:proofErr w:type="gramStart"/>
            <w:r w:rsidR="00545304" w:rsidRPr="6D566AF2">
              <w:rPr>
                <w:rFonts w:ascii="Comic Sans MS" w:hAnsi="Comic Sans MS"/>
                <w:sz w:val="16"/>
                <w:szCs w:val="16"/>
              </w:rPr>
              <w:t>to:</w:t>
            </w:r>
            <w:proofErr w:type="gramEnd"/>
            <w:r w:rsidR="00545304" w:rsidRPr="6D566AF2">
              <w:rPr>
                <w:rFonts w:ascii="Comic Sans MS" w:hAnsi="Comic Sans MS"/>
                <w:sz w:val="16"/>
                <w:szCs w:val="16"/>
              </w:rPr>
              <w:t xml:space="preserve"> recognise that living things can be grouped in a variety of way; explore and use classification keys to help group, identify and name a variety of living things in their local and wider environment; recognise that environments can change and that this can sometimes pose dangers to living things. We also have a science fair as one of our focus days linked to our curriculum drivers.</w:t>
            </w:r>
          </w:p>
        </w:tc>
        <w:tc>
          <w:tcPr>
            <w:tcW w:w="4869" w:type="dxa"/>
            <w:gridSpan w:val="3"/>
            <w:shd w:val="clear" w:color="auto" w:fill="E2EFD9" w:themeFill="accent6" w:themeFillTint="33"/>
          </w:tcPr>
          <w:p w14:paraId="788CA43A" w14:textId="77777777" w:rsidR="00545304" w:rsidRDefault="00545304" w:rsidP="00380CD2">
            <w:pPr>
              <w:spacing w:after="0" w:line="240" w:lineRule="auto"/>
              <w:jc w:val="center"/>
              <w:rPr>
                <w:rFonts w:ascii="Comic Sans MS" w:hAnsi="Comic Sans MS"/>
                <w:b/>
                <w:sz w:val="20"/>
                <w:szCs w:val="20"/>
              </w:rPr>
            </w:pPr>
            <w:r w:rsidRPr="00D85E03">
              <w:rPr>
                <w:rFonts w:ascii="Comic Sans MS" w:hAnsi="Comic Sans MS"/>
                <w:b/>
                <w:sz w:val="20"/>
                <w:szCs w:val="20"/>
              </w:rPr>
              <w:t>Invasion</w:t>
            </w:r>
          </w:p>
          <w:p w14:paraId="46855036" w14:textId="0B85F322" w:rsidR="00545304" w:rsidRPr="00D85E03" w:rsidRDefault="00545304" w:rsidP="00380CD2">
            <w:pPr>
              <w:spacing w:after="0" w:line="240" w:lineRule="auto"/>
              <w:jc w:val="center"/>
              <w:rPr>
                <w:rFonts w:ascii="Comic Sans MS" w:hAnsi="Comic Sans MS"/>
                <w:b/>
                <w:sz w:val="14"/>
                <w:szCs w:val="14"/>
              </w:rPr>
            </w:pPr>
            <w:r w:rsidRPr="003D3A0D">
              <w:rPr>
                <w:noProof/>
              </w:rPr>
              <w:drawing>
                <wp:inline distT="0" distB="0" distL="0" distR="0" wp14:anchorId="72830CFF" wp14:editId="60E35021">
                  <wp:extent cx="1590675" cy="1590675"/>
                  <wp:effectExtent l="0" t="0" r="9525" b="9525"/>
                  <wp:docPr id="2" name="Picture 2" descr="Inva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as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tc>
      </w:tr>
      <w:tr w:rsidR="00545304" w:rsidRPr="00186584" w14:paraId="621C20F6" w14:textId="77777777" w:rsidTr="00077D71">
        <w:trPr>
          <w:trHeight w:val="300"/>
        </w:trPr>
        <w:tc>
          <w:tcPr>
            <w:tcW w:w="2580" w:type="dxa"/>
            <w:shd w:val="clear" w:color="auto" w:fill="FBE4D5" w:themeFill="accent2" w:themeFillTint="33"/>
          </w:tcPr>
          <w:p w14:paraId="0A01E2BF" w14:textId="77777777" w:rsidR="00545304" w:rsidRPr="00186584" w:rsidRDefault="00545304" w:rsidP="00380CD2">
            <w:pPr>
              <w:spacing w:after="0" w:line="240" w:lineRule="auto"/>
              <w:jc w:val="center"/>
              <w:rPr>
                <w:rFonts w:ascii="Comic Sans MS" w:hAnsi="Comic Sans MS"/>
                <w:b/>
                <w:sz w:val="20"/>
                <w:szCs w:val="20"/>
              </w:rPr>
            </w:pPr>
            <w:r w:rsidRPr="00186584">
              <w:rPr>
                <w:rFonts w:ascii="Comic Sans MS" w:hAnsi="Comic Sans MS"/>
                <w:b/>
                <w:sz w:val="20"/>
                <w:szCs w:val="20"/>
              </w:rPr>
              <w:t>French</w:t>
            </w:r>
          </w:p>
          <w:p w14:paraId="32237E85" w14:textId="27080061" w:rsidR="00545304" w:rsidRPr="00186584" w:rsidRDefault="2EA205FB" w:rsidP="63E0D4FD">
            <w:pPr>
              <w:spacing w:after="0" w:line="240" w:lineRule="auto"/>
              <w:rPr>
                <w:rFonts w:ascii="Comic Sans MS" w:eastAsia="Comic Sans MS" w:hAnsi="Comic Sans MS" w:cs="Comic Sans MS"/>
                <w:sz w:val="15"/>
                <w:szCs w:val="15"/>
              </w:rPr>
            </w:pPr>
            <w:r w:rsidRPr="00077D71">
              <w:rPr>
                <w:rFonts w:ascii="Comic Sans MS" w:hAnsi="Comic Sans MS"/>
                <w:sz w:val="16"/>
                <w:szCs w:val="16"/>
              </w:rPr>
              <w:t xml:space="preserve">In French, this half-term, we will be learning about phonics and completing lessons on </w:t>
            </w:r>
            <w:r w:rsidR="26AF62C8" w:rsidRPr="00077D71">
              <w:rPr>
                <w:rFonts w:ascii="Comic Sans MS" w:hAnsi="Comic Sans MS"/>
                <w:sz w:val="16"/>
                <w:szCs w:val="16"/>
              </w:rPr>
              <w:t>days of the week</w:t>
            </w:r>
            <w:r w:rsidRPr="00077D71">
              <w:rPr>
                <w:rFonts w:ascii="Comic Sans MS" w:hAnsi="Comic Sans MS"/>
                <w:sz w:val="16"/>
                <w:szCs w:val="16"/>
              </w:rPr>
              <w:t xml:space="preserve">.  </w:t>
            </w:r>
            <w:r w:rsidR="78E16546" w:rsidRPr="00077D71">
              <w:rPr>
                <w:rFonts w:ascii="Comic Sans MS" w:eastAsia="Comic Sans MS" w:hAnsi="Comic Sans MS" w:cs="Comic Sans MS"/>
                <w:color w:val="212529"/>
                <w:sz w:val="16"/>
                <w:szCs w:val="16"/>
              </w:rPr>
              <w:t>Days of the week, months of the year and numbers 1-31 will be introduced, revised and consolidated so, by the end of this unit, pupils will have the knowledge and skills to say the date and when their birthday is in French.</w:t>
            </w:r>
          </w:p>
        </w:tc>
        <w:tc>
          <w:tcPr>
            <w:tcW w:w="2939" w:type="dxa"/>
            <w:gridSpan w:val="3"/>
            <w:shd w:val="clear" w:color="auto" w:fill="FFF2CC" w:themeFill="accent4" w:themeFillTint="33"/>
          </w:tcPr>
          <w:p w14:paraId="16B9859E" w14:textId="77777777" w:rsidR="00545304" w:rsidRPr="00186584" w:rsidRDefault="00545304" w:rsidP="00380CD2">
            <w:pPr>
              <w:spacing w:after="0" w:line="240" w:lineRule="auto"/>
              <w:jc w:val="center"/>
              <w:rPr>
                <w:rFonts w:ascii="Comic Sans MS" w:hAnsi="Comic Sans MS"/>
                <w:b/>
                <w:sz w:val="20"/>
                <w:szCs w:val="20"/>
              </w:rPr>
            </w:pPr>
            <w:r w:rsidRPr="00186584">
              <w:rPr>
                <w:rFonts w:ascii="Comic Sans MS" w:hAnsi="Comic Sans MS"/>
                <w:b/>
                <w:sz w:val="20"/>
                <w:szCs w:val="20"/>
              </w:rPr>
              <w:t>Art</w:t>
            </w:r>
          </w:p>
          <w:p w14:paraId="3332F25F" w14:textId="5A103DEF" w:rsidR="00545304" w:rsidRPr="00077D71" w:rsidRDefault="00545304" w:rsidP="6D566AF2">
            <w:pPr>
              <w:spacing w:after="0" w:line="240" w:lineRule="auto"/>
              <w:rPr>
                <w:rFonts w:ascii="Comic Sans MS" w:hAnsi="Comic Sans MS"/>
                <w:sz w:val="16"/>
                <w:szCs w:val="16"/>
              </w:rPr>
            </w:pPr>
            <w:r w:rsidRPr="00077D71">
              <w:rPr>
                <w:rFonts w:ascii="Comic Sans MS" w:hAnsi="Comic Sans MS"/>
                <w:sz w:val="16"/>
                <w:szCs w:val="16"/>
              </w:rPr>
              <w:t xml:space="preserve">In art, this half-term, we </w:t>
            </w:r>
            <w:r w:rsidR="534D1CCE" w:rsidRPr="00077D71">
              <w:rPr>
                <w:rFonts w:ascii="Comic Sans MS" w:hAnsi="Comic Sans MS"/>
                <w:sz w:val="16"/>
                <w:szCs w:val="16"/>
              </w:rPr>
              <w:t>will</w:t>
            </w:r>
            <w:r w:rsidRPr="00077D71">
              <w:rPr>
                <w:rFonts w:ascii="Comic Sans MS" w:hAnsi="Comic Sans MS"/>
                <w:sz w:val="16"/>
                <w:szCs w:val="16"/>
              </w:rPr>
              <w:t xml:space="preserve"> be beginning a new art theme where we will be finding out about weaving – warp and weft. This project teaches children about the art form of weaving and how it has developed over time, including the materials and techniques required to create woven patterns and products.</w:t>
            </w:r>
          </w:p>
          <w:p w14:paraId="6647B4F2" w14:textId="6727B141" w:rsidR="00545304" w:rsidRPr="00D85E03" w:rsidRDefault="181A6EAB" w:rsidP="6D566AF2">
            <w:pPr>
              <w:spacing w:after="0" w:line="240" w:lineRule="auto"/>
              <w:rPr>
                <w:rFonts w:ascii="Comic Sans MS" w:hAnsi="Comic Sans MS"/>
                <w:sz w:val="15"/>
                <w:szCs w:val="15"/>
              </w:rPr>
            </w:pPr>
            <w:r w:rsidRPr="00077D71">
              <w:rPr>
                <w:rFonts w:ascii="Comic Sans MS" w:hAnsi="Comic Sans MS"/>
                <w:sz w:val="16"/>
                <w:szCs w:val="16"/>
              </w:rPr>
              <w:t>We’ll have a go at using a peg loom to create a class rug</w:t>
            </w:r>
            <w:r w:rsidR="2A75A6C7" w:rsidRPr="00077D71">
              <w:rPr>
                <w:rFonts w:ascii="Comic Sans MS" w:hAnsi="Comic Sans MS"/>
                <w:sz w:val="16"/>
                <w:szCs w:val="16"/>
              </w:rPr>
              <w:t xml:space="preserve"> and will have a go at using our own handlooms</w:t>
            </w:r>
            <w:r w:rsidR="3C0893F9" w:rsidRPr="00077D71">
              <w:rPr>
                <w:rFonts w:ascii="Comic Sans MS" w:hAnsi="Comic Sans MS"/>
                <w:sz w:val="16"/>
                <w:szCs w:val="16"/>
              </w:rPr>
              <w:t xml:space="preserve"> to create patterns.</w:t>
            </w:r>
          </w:p>
        </w:tc>
        <w:tc>
          <w:tcPr>
            <w:tcW w:w="3522" w:type="dxa"/>
            <w:gridSpan w:val="2"/>
            <w:shd w:val="clear" w:color="auto" w:fill="FBE4D5" w:themeFill="accent2" w:themeFillTint="33"/>
          </w:tcPr>
          <w:p w14:paraId="67F58ABE" w14:textId="77777777" w:rsidR="00545304" w:rsidRPr="00186584" w:rsidRDefault="00545304" w:rsidP="00380CD2">
            <w:pPr>
              <w:spacing w:after="0" w:line="240" w:lineRule="auto"/>
              <w:jc w:val="center"/>
              <w:rPr>
                <w:rFonts w:ascii="Comic Sans MS" w:hAnsi="Comic Sans MS"/>
                <w:b/>
                <w:sz w:val="20"/>
                <w:szCs w:val="20"/>
              </w:rPr>
            </w:pPr>
            <w:r w:rsidRPr="00186584">
              <w:rPr>
                <w:rFonts w:ascii="Comic Sans MS" w:hAnsi="Comic Sans MS"/>
                <w:b/>
                <w:sz w:val="20"/>
                <w:szCs w:val="20"/>
              </w:rPr>
              <w:t>Music</w:t>
            </w:r>
          </w:p>
          <w:p w14:paraId="51D88B44" w14:textId="77777777" w:rsidR="00545304" w:rsidRPr="00077D71" w:rsidRDefault="00545304" w:rsidP="00380CD2">
            <w:pPr>
              <w:spacing w:after="0" w:line="240" w:lineRule="auto"/>
              <w:rPr>
                <w:rFonts w:ascii="Comic Sans MS" w:hAnsi="Comic Sans MS"/>
                <w:sz w:val="16"/>
                <w:szCs w:val="16"/>
              </w:rPr>
            </w:pPr>
            <w:r w:rsidRPr="00077D71">
              <w:rPr>
                <w:rFonts w:ascii="Comic Sans MS" w:hAnsi="Comic Sans MS"/>
                <w:sz w:val="16"/>
                <w:szCs w:val="16"/>
              </w:rPr>
              <w:t xml:space="preserve">Music will be focused </w:t>
            </w:r>
            <w:proofErr w:type="gramStart"/>
            <w:r w:rsidRPr="00077D71">
              <w:rPr>
                <w:rFonts w:ascii="Comic Sans MS" w:hAnsi="Comic Sans MS"/>
                <w:sz w:val="16"/>
                <w:szCs w:val="16"/>
              </w:rPr>
              <w:t>around</w:t>
            </w:r>
            <w:proofErr w:type="gramEnd"/>
            <w:r w:rsidRPr="00077D71">
              <w:rPr>
                <w:rFonts w:ascii="Comic Sans MS" w:hAnsi="Comic Sans MS"/>
                <w:sz w:val="16"/>
                <w:szCs w:val="16"/>
              </w:rPr>
              <w:t xml:space="preserve"> the song ‘Three Little Birds’ by Bob Marley. </w:t>
            </w:r>
          </w:p>
          <w:p w14:paraId="7B638D49" w14:textId="3DB8742C" w:rsidR="00545304" w:rsidRPr="00186584" w:rsidRDefault="2EA205FB" w:rsidP="00380CD2">
            <w:pPr>
              <w:spacing w:after="0" w:line="240" w:lineRule="auto"/>
              <w:rPr>
                <w:rFonts w:ascii="Comic Sans MS" w:hAnsi="Comic Sans MS"/>
                <w:sz w:val="16"/>
                <w:szCs w:val="16"/>
              </w:rPr>
            </w:pPr>
            <w:r w:rsidRPr="00077D71">
              <w:rPr>
                <w:rFonts w:ascii="Comic Sans MS" w:hAnsi="Comic Sans MS"/>
                <w:sz w:val="16"/>
                <w:szCs w:val="16"/>
              </w:rPr>
              <w:t>During this module, we will: talk about lyrics, musical dimensions – texture, dynamics, tempo, rhythm and pitch; main sections of the song (introduction, verse, chorus etc.); name some of the instruments heard; identify and move to the pulse; listen carefully and respectfully to other people’s thoughts about the music. We will also have our harvest celebrations during this half-term.</w:t>
            </w:r>
            <w:r w:rsidR="12D33BD3" w:rsidRPr="00077D71">
              <w:rPr>
                <w:rFonts w:ascii="Comic Sans MS" w:hAnsi="Comic Sans MS"/>
                <w:sz w:val="16"/>
                <w:szCs w:val="16"/>
              </w:rPr>
              <w:t xml:space="preserve"> The children will also </w:t>
            </w:r>
            <w:proofErr w:type="gramStart"/>
            <w:r w:rsidR="12D33BD3" w:rsidRPr="00077D71">
              <w:rPr>
                <w:rFonts w:ascii="Comic Sans MS" w:hAnsi="Comic Sans MS"/>
                <w:sz w:val="16"/>
                <w:szCs w:val="16"/>
              </w:rPr>
              <w:t>have the opportunity to</w:t>
            </w:r>
            <w:proofErr w:type="gramEnd"/>
            <w:r w:rsidR="12D33BD3" w:rsidRPr="00077D71">
              <w:rPr>
                <w:rFonts w:ascii="Comic Sans MS" w:hAnsi="Comic Sans MS"/>
                <w:sz w:val="16"/>
                <w:szCs w:val="16"/>
              </w:rPr>
              <w:t xml:space="preserve"> work with Mr Read on developing their singing skills. </w:t>
            </w:r>
          </w:p>
        </w:tc>
        <w:tc>
          <w:tcPr>
            <w:tcW w:w="3164" w:type="dxa"/>
            <w:gridSpan w:val="3"/>
            <w:shd w:val="clear" w:color="auto" w:fill="FFF2CC" w:themeFill="accent4" w:themeFillTint="33"/>
          </w:tcPr>
          <w:p w14:paraId="353024B4" w14:textId="77777777" w:rsidR="00545304" w:rsidRPr="00186584" w:rsidRDefault="00545304" w:rsidP="00380CD2">
            <w:pPr>
              <w:spacing w:after="0" w:line="240" w:lineRule="auto"/>
              <w:jc w:val="center"/>
              <w:rPr>
                <w:rFonts w:ascii="Comic Sans MS" w:hAnsi="Comic Sans MS"/>
                <w:b/>
                <w:sz w:val="20"/>
                <w:szCs w:val="20"/>
              </w:rPr>
            </w:pPr>
            <w:r w:rsidRPr="00186584">
              <w:rPr>
                <w:rFonts w:ascii="Comic Sans MS" w:hAnsi="Comic Sans MS"/>
                <w:b/>
                <w:sz w:val="20"/>
                <w:szCs w:val="20"/>
              </w:rPr>
              <w:t>Computing</w:t>
            </w:r>
          </w:p>
          <w:p w14:paraId="12FCD88C" w14:textId="77777777" w:rsidR="00545304" w:rsidRPr="00D85E03" w:rsidRDefault="00545304" w:rsidP="00380CD2">
            <w:pPr>
              <w:spacing w:after="0" w:line="240" w:lineRule="auto"/>
              <w:rPr>
                <w:rFonts w:ascii="Comic Sans MS" w:hAnsi="Comic Sans MS"/>
                <w:sz w:val="15"/>
                <w:szCs w:val="15"/>
              </w:rPr>
            </w:pPr>
            <w:r w:rsidRPr="00077D71">
              <w:rPr>
                <w:rFonts w:ascii="Comic Sans MS" w:hAnsi="Comic Sans MS"/>
                <w:sz w:val="16"/>
                <w:szCs w:val="16"/>
              </w:rPr>
              <w:t xml:space="preserve">In computing, we are going to be learning all about ‘connecting </w:t>
            </w:r>
            <w:proofErr w:type="gramStart"/>
            <w:r w:rsidRPr="00077D71">
              <w:rPr>
                <w:rFonts w:ascii="Comic Sans MS" w:hAnsi="Comic Sans MS"/>
                <w:sz w:val="16"/>
                <w:szCs w:val="16"/>
              </w:rPr>
              <w:t>computers’</w:t>
            </w:r>
            <w:proofErr w:type="gramEnd"/>
            <w:r w:rsidRPr="00077D71">
              <w:rPr>
                <w:rFonts w:ascii="Comic Sans MS" w:hAnsi="Comic Sans MS"/>
                <w:sz w:val="16"/>
                <w:szCs w:val="16"/>
              </w:rPr>
              <w:t>. Learners will develop their understanding of digital devices, with an initial focus on inputs, processes, and outputs. They will also compare digital and non-digital devices. Next, learners will be introduced to computer networks, including devices that make up a network’s infrastructure, such as wireless access points and switches. Finally, learners will discover the benefits of connecting devices in a network.</w:t>
            </w:r>
          </w:p>
        </w:tc>
        <w:tc>
          <w:tcPr>
            <w:tcW w:w="3246" w:type="dxa"/>
            <w:shd w:val="clear" w:color="auto" w:fill="DEEAF6" w:themeFill="accent5" w:themeFillTint="33"/>
          </w:tcPr>
          <w:p w14:paraId="090C2D75" w14:textId="77777777" w:rsidR="00545304" w:rsidRPr="00186584" w:rsidRDefault="00545304" w:rsidP="00380CD2">
            <w:pPr>
              <w:spacing w:after="0" w:line="240" w:lineRule="auto"/>
              <w:jc w:val="center"/>
              <w:rPr>
                <w:rFonts w:ascii="Comic Sans MS" w:hAnsi="Comic Sans MS"/>
                <w:b/>
                <w:sz w:val="20"/>
                <w:szCs w:val="20"/>
              </w:rPr>
            </w:pPr>
            <w:r w:rsidRPr="00186584">
              <w:rPr>
                <w:rFonts w:ascii="Comic Sans MS" w:hAnsi="Comic Sans MS"/>
                <w:b/>
                <w:sz w:val="20"/>
                <w:szCs w:val="20"/>
              </w:rPr>
              <w:t>P.E.</w:t>
            </w:r>
          </w:p>
          <w:p w14:paraId="333896A1" w14:textId="77777777" w:rsidR="00545304" w:rsidRPr="00077D71" w:rsidRDefault="00545304" w:rsidP="00380CD2">
            <w:pPr>
              <w:spacing w:after="0" w:line="240" w:lineRule="auto"/>
              <w:rPr>
                <w:rFonts w:ascii="Comic Sans MS" w:hAnsi="Comic Sans MS"/>
                <w:sz w:val="16"/>
                <w:szCs w:val="16"/>
              </w:rPr>
            </w:pPr>
            <w:r w:rsidRPr="00077D71">
              <w:rPr>
                <w:rFonts w:ascii="Comic Sans MS" w:hAnsi="Comic Sans MS"/>
                <w:sz w:val="16"/>
                <w:szCs w:val="16"/>
              </w:rPr>
              <w:t xml:space="preserve">In P.E. this half-term, we will be focusing on athletics whilst the weather is still fair.  We will also be doing invasion games with NUFC.  </w:t>
            </w:r>
          </w:p>
          <w:p w14:paraId="1CF77003" w14:textId="77777777" w:rsidR="00545304" w:rsidRPr="00077D71" w:rsidRDefault="00545304" w:rsidP="00380CD2">
            <w:pPr>
              <w:spacing w:after="0" w:line="240" w:lineRule="auto"/>
              <w:rPr>
                <w:rFonts w:ascii="Comic Sans MS" w:hAnsi="Comic Sans MS"/>
                <w:sz w:val="16"/>
                <w:szCs w:val="16"/>
              </w:rPr>
            </w:pPr>
          </w:p>
          <w:p w14:paraId="5B90EE8B" w14:textId="72FB78C1" w:rsidR="00545304" w:rsidRPr="00186584" w:rsidRDefault="2EA205FB" w:rsidP="63E0D4FD">
            <w:pPr>
              <w:spacing w:after="0" w:line="240" w:lineRule="auto"/>
              <w:rPr>
                <w:rFonts w:ascii="Comic Sans MS" w:hAnsi="Comic Sans MS"/>
                <w:b/>
                <w:bCs/>
                <w:sz w:val="15"/>
                <w:szCs w:val="15"/>
              </w:rPr>
            </w:pPr>
            <w:r w:rsidRPr="00077D71">
              <w:rPr>
                <w:rFonts w:ascii="Comic Sans MS" w:hAnsi="Comic Sans MS"/>
                <w:b/>
                <w:bCs/>
                <w:sz w:val="16"/>
                <w:szCs w:val="16"/>
              </w:rPr>
              <w:t>Children will need to come in their P.E. kits on</w:t>
            </w:r>
            <w:r w:rsidR="49BC186E" w:rsidRPr="00077D71">
              <w:rPr>
                <w:rFonts w:ascii="Comic Sans MS" w:hAnsi="Comic Sans MS"/>
                <w:b/>
                <w:bCs/>
                <w:sz w:val="16"/>
                <w:szCs w:val="16"/>
              </w:rPr>
              <w:t xml:space="preserve"> a</w:t>
            </w:r>
            <w:r w:rsidR="57DED42C" w:rsidRPr="00077D71">
              <w:rPr>
                <w:rFonts w:ascii="Comic Sans MS" w:hAnsi="Comic Sans MS"/>
                <w:b/>
                <w:bCs/>
                <w:sz w:val="16"/>
                <w:szCs w:val="16"/>
              </w:rPr>
              <w:t xml:space="preserve"> </w:t>
            </w:r>
            <w:r w:rsidR="50C80485" w:rsidRPr="00077D71">
              <w:rPr>
                <w:rFonts w:ascii="Comic Sans MS" w:hAnsi="Comic Sans MS"/>
                <w:b/>
                <w:bCs/>
                <w:sz w:val="16"/>
                <w:szCs w:val="16"/>
              </w:rPr>
              <w:t>Wednesda</w:t>
            </w:r>
            <w:r w:rsidR="24D094C0" w:rsidRPr="00077D71">
              <w:rPr>
                <w:rFonts w:ascii="Comic Sans MS" w:hAnsi="Comic Sans MS"/>
                <w:b/>
                <w:bCs/>
                <w:sz w:val="16"/>
                <w:szCs w:val="16"/>
              </w:rPr>
              <w:t xml:space="preserve">y </w:t>
            </w:r>
            <w:r w:rsidR="5CEC9F45" w:rsidRPr="00077D71">
              <w:rPr>
                <w:rFonts w:ascii="Comic Sans MS" w:hAnsi="Comic Sans MS"/>
                <w:b/>
                <w:bCs/>
                <w:sz w:val="16"/>
                <w:szCs w:val="16"/>
              </w:rPr>
              <w:t>and Friday</w:t>
            </w:r>
          </w:p>
        </w:tc>
      </w:tr>
    </w:tbl>
    <w:p w14:paraId="28CCB4E2" w14:textId="77777777" w:rsidR="00545304" w:rsidRDefault="00545304" w:rsidP="004F2194">
      <w:pPr>
        <w:spacing w:after="0"/>
        <w:jc w:val="both"/>
      </w:pPr>
    </w:p>
    <w:p w14:paraId="76589EFD" w14:textId="40D853DC" w:rsidR="00B51A05" w:rsidRDefault="00B51A05" w:rsidP="004F2194">
      <w:pPr>
        <w:spacing w:after="0"/>
        <w:jc w:val="both"/>
      </w:pPr>
    </w:p>
    <w:p w14:paraId="0AE85266" w14:textId="3D92314A" w:rsidR="000D2FDD" w:rsidRDefault="000D2FDD" w:rsidP="55B1BB64">
      <w:pPr>
        <w:spacing w:after="2235"/>
        <w:ind w:right="39"/>
        <w:jc w:val="center"/>
        <w:rPr>
          <w:rFonts w:ascii="Comic Sans MS" w:hAnsi="Comic Sans MS"/>
          <w:b/>
          <w:bCs/>
          <w:color w:val="000000" w:themeColor="text1"/>
          <w:sz w:val="24"/>
          <w:szCs w:val="24"/>
          <w:u w:val="single"/>
        </w:rPr>
      </w:pPr>
      <w:r>
        <w:rPr>
          <w:rFonts w:ascii="Comic Sans MS" w:hAnsi="Comic Sans MS"/>
          <w:b/>
          <w:noProof/>
          <w:color w:val="000000" w:themeColor="text1"/>
          <w:sz w:val="24"/>
          <w:szCs w:val="28"/>
          <w:u w:val="single"/>
        </w:rPr>
        <w:drawing>
          <wp:anchor distT="0" distB="0" distL="114300" distR="114300" simplePos="0" relativeHeight="251658240" behindDoc="1" locked="0" layoutInCell="1" allowOverlap="1" wp14:anchorId="4670D0F9" wp14:editId="5B808485">
            <wp:simplePos x="0" y="0"/>
            <wp:positionH relativeFrom="page">
              <wp:align>center</wp:align>
            </wp:positionH>
            <wp:positionV relativeFrom="paragraph">
              <wp:posOffset>481965</wp:posOffset>
            </wp:positionV>
            <wp:extent cx="1572895" cy="10483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2895" cy="1048385"/>
                    </a:xfrm>
                    <a:prstGeom prst="rect">
                      <a:avLst/>
                    </a:prstGeom>
                    <a:noFill/>
                  </pic:spPr>
                </pic:pic>
              </a:graphicData>
            </a:graphic>
          </wp:anchor>
        </w:drawing>
      </w:r>
      <w:r w:rsidR="000E0B63" w:rsidRPr="55B1BB64">
        <w:rPr>
          <w:rFonts w:ascii="Comic Sans MS" w:hAnsi="Comic Sans MS"/>
          <w:b/>
          <w:bCs/>
          <w:color w:val="000000" w:themeColor="text1"/>
          <w:sz w:val="28"/>
          <w:szCs w:val="28"/>
          <w:u w:val="single"/>
        </w:rPr>
        <w:t xml:space="preserve"> </w:t>
      </w:r>
      <w:r w:rsidR="00B51A05" w:rsidRPr="55B1BB64">
        <w:rPr>
          <w:rFonts w:ascii="Comic Sans MS" w:hAnsi="Comic Sans MS"/>
          <w:b/>
          <w:bCs/>
          <w:color w:val="000000" w:themeColor="text1"/>
          <w:sz w:val="24"/>
          <w:szCs w:val="24"/>
          <w:u w:val="single"/>
        </w:rPr>
        <w:t>Links to our curriculum drivers</w:t>
      </w:r>
      <w:r w:rsidR="000E0B63" w:rsidRPr="55B1BB64">
        <w:rPr>
          <w:rFonts w:ascii="Comic Sans MS" w:hAnsi="Comic Sans MS"/>
          <w:b/>
          <w:bCs/>
          <w:color w:val="000000" w:themeColor="text1"/>
          <w:sz w:val="24"/>
          <w:szCs w:val="24"/>
        </w:rPr>
        <w:t xml:space="preserve">    </w:t>
      </w:r>
      <w:r w:rsidR="5CFF452C" w:rsidRPr="55B1BB64">
        <w:rPr>
          <w:rFonts w:ascii="Comic Sans MS" w:hAnsi="Comic Sans MS"/>
          <w:b/>
          <w:bCs/>
          <w:color w:val="000000" w:themeColor="text1"/>
          <w:sz w:val="24"/>
          <w:szCs w:val="24"/>
        </w:rPr>
        <w:t>Rhine</w:t>
      </w:r>
      <w:r w:rsidR="004C732E" w:rsidRPr="55B1BB64">
        <w:rPr>
          <w:rFonts w:ascii="Comic Sans MS" w:hAnsi="Comic Sans MS"/>
          <w:b/>
          <w:bCs/>
          <w:color w:val="000000" w:themeColor="text1"/>
          <w:sz w:val="24"/>
          <w:szCs w:val="24"/>
          <w:u w:val="single"/>
        </w:rPr>
        <w:t xml:space="preserve"> Class</w:t>
      </w:r>
      <w:r w:rsidR="000E0B63" w:rsidRPr="55B1BB64">
        <w:rPr>
          <w:rFonts w:ascii="Comic Sans MS" w:hAnsi="Comic Sans MS"/>
          <w:b/>
          <w:bCs/>
          <w:color w:val="000000" w:themeColor="text1"/>
          <w:sz w:val="24"/>
          <w:szCs w:val="24"/>
        </w:rPr>
        <w:t xml:space="preserve">   </w:t>
      </w:r>
      <w:r w:rsidR="00B51A05" w:rsidRPr="55B1BB64">
        <w:rPr>
          <w:rFonts w:ascii="Comic Sans MS" w:hAnsi="Comic Sans MS"/>
          <w:b/>
          <w:bCs/>
          <w:color w:val="000000" w:themeColor="text1"/>
          <w:sz w:val="24"/>
          <w:szCs w:val="24"/>
          <w:u w:val="single"/>
        </w:rPr>
        <w:t>Autumn 1</w:t>
      </w:r>
      <w:r w:rsidR="00B51A05" w:rsidRPr="55B1BB64">
        <w:rPr>
          <w:rFonts w:ascii="Comic Sans MS" w:hAnsi="Comic Sans MS"/>
          <w:b/>
          <w:bCs/>
          <w:color w:val="000000" w:themeColor="text1"/>
          <w:sz w:val="24"/>
          <w:szCs w:val="24"/>
        </w:rPr>
        <w:t xml:space="preserve">    </w:t>
      </w:r>
      <w:r w:rsidR="00B51A05" w:rsidRPr="55B1BB64">
        <w:rPr>
          <w:rFonts w:ascii="Comic Sans MS" w:hAnsi="Comic Sans MS"/>
          <w:b/>
          <w:bCs/>
          <w:color w:val="000000" w:themeColor="text1"/>
          <w:sz w:val="24"/>
          <w:szCs w:val="24"/>
          <w:u w:val="single"/>
        </w:rPr>
        <w:t>Y3/4</w:t>
      </w:r>
    </w:p>
    <w:tbl>
      <w:tblPr>
        <w:tblStyle w:val="TableGrid0"/>
        <w:tblpPr w:leftFromText="180" w:rightFromText="180" w:vertAnchor="text" w:horzAnchor="margin" w:tblpY="1495"/>
        <w:tblW w:w="0" w:type="auto"/>
        <w:tblLook w:val="04A0" w:firstRow="1" w:lastRow="0" w:firstColumn="1" w:lastColumn="0" w:noHBand="0" w:noVBand="1"/>
      </w:tblPr>
      <w:tblGrid>
        <w:gridCol w:w="5665"/>
        <w:gridCol w:w="8281"/>
      </w:tblGrid>
      <w:tr w:rsidR="000D2FDD" w14:paraId="4A716C85" w14:textId="77777777" w:rsidTr="63E0D4FD">
        <w:tc>
          <w:tcPr>
            <w:tcW w:w="5665" w:type="dxa"/>
          </w:tcPr>
          <w:p w14:paraId="35E9364A" w14:textId="77777777" w:rsidR="000D2FDD" w:rsidRPr="000E0B63" w:rsidRDefault="000D2FDD" w:rsidP="000D2FDD">
            <w:pPr>
              <w:jc w:val="center"/>
              <w:rPr>
                <w:rFonts w:ascii="Comic Sans MS" w:hAnsi="Comic Sans MS"/>
                <w:b/>
                <w:bCs/>
                <w:color w:val="000000" w:themeColor="text1"/>
                <w:sz w:val="32"/>
                <w:szCs w:val="32"/>
              </w:rPr>
            </w:pPr>
            <w:r w:rsidRPr="000E0B63">
              <w:rPr>
                <w:rFonts w:ascii="Comic Sans MS" w:hAnsi="Comic Sans MS"/>
                <w:b/>
                <w:bCs/>
                <w:color w:val="000000" w:themeColor="text1"/>
                <w:sz w:val="32"/>
                <w:szCs w:val="32"/>
              </w:rPr>
              <w:t>Curriculum Driver</w:t>
            </w:r>
          </w:p>
        </w:tc>
        <w:tc>
          <w:tcPr>
            <w:tcW w:w="8281" w:type="dxa"/>
          </w:tcPr>
          <w:p w14:paraId="4ED487FA" w14:textId="77777777" w:rsidR="000D2FDD" w:rsidRPr="000E0B63" w:rsidRDefault="000D2FDD" w:rsidP="000D2FDD">
            <w:pPr>
              <w:jc w:val="center"/>
              <w:rPr>
                <w:rFonts w:ascii="Comic Sans MS" w:hAnsi="Comic Sans MS"/>
                <w:b/>
                <w:bCs/>
                <w:color w:val="000000" w:themeColor="text1"/>
                <w:sz w:val="32"/>
                <w:szCs w:val="32"/>
              </w:rPr>
            </w:pPr>
            <w:r w:rsidRPr="000E0B63">
              <w:rPr>
                <w:rFonts w:ascii="Comic Sans MS" w:hAnsi="Comic Sans MS"/>
                <w:b/>
                <w:bCs/>
                <w:color w:val="000000" w:themeColor="text1"/>
                <w:sz w:val="32"/>
                <w:szCs w:val="32"/>
              </w:rPr>
              <w:t>Links within our curriculum this half term</w:t>
            </w:r>
          </w:p>
        </w:tc>
      </w:tr>
      <w:tr w:rsidR="000D2FDD" w14:paraId="3BE98E31" w14:textId="77777777" w:rsidTr="63E0D4FD">
        <w:tc>
          <w:tcPr>
            <w:tcW w:w="5665" w:type="dxa"/>
            <w:shd w:val="clear" w:color="auto" w:fill="FBE4D5" w:themeFill="accent2" w:themeFillTint="33"/>
          </w:tcPr>
          <w:p w14:paraId="7C5CF6F7" w14:textId="77777777" w:rsidR="000D2FDD" w:rsidRPr="00B51A05" w:rsidRDefault="000D2FDD" w:rsidP="000D2FDD">
            <w:pPr>
              <w:jc w:val="center"/>
              <w:rPr>
                <w:rFonts w:ascii="Comic Sans MS" w:hAnsi="Comic Sans MS"/>
                <w:color w:val="000000" w:themeColor="text1"/>
                <w:sz w:val="32"/>
                <w:szCs w:val="32"/>
              </w:rPr>
            </w:pPr>
            <w:r>
              <w:rPr>
                <w:rFonts w:ascii="Comic Sans MS" w:hAnsi="Comic Sans MS"/>
                <w:color w:val="000000" w:themeColor="text1"/>
                <w:sz w:val="32"/>
                <w:szCs w:val="32"/>
              </w:rPr>
              <w:t>Christianity and Faith</w:t>
            </w:r>
          </w:p>
        </w:tc>
        <w:tc>
          <w:tcPr>
            <w:tcW w:w="8281" w:type="dxa"/>
            <w:shd w:val="clear" w:color="auto" w:fill="FBE4D5" w:themeFill="accent2" w:themeFillTint="33"/>
          </w:tcPr>
          <w:p w14:paraId="747CDDEB" w14:textId="4181DCEB" w:rsidR="000D2FDD" w:rsidRPr="004C732E" w:rsidRDefault="1997FBC3" w:rsidP="63E0D4FD">
            <w:pPr>
              <w:pStyle w:val="ListParagraph"/>
              <w:numPr>
                <w:ilvl w:val="0"/>
                <w:numId w:val="9"/>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The story of Noah</w:t>
            </w:r>
          </w:p>
          <w:p w14:paraId="5D316FFF" w14:textId="4BC3683C" w:rsidR="000D2FDD" w:rsidRPr="004C732E" w:rsidRDefault="1997FBC3" w:rsidP="63E0D4FD">
            <w:pPr>
              <w:pStyle w:val="ListParagraph"/>
              <w:numPr>
                <w:ilvl w:val="0"/>
                <w:numId w:val="9"/>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St Cuthberts</w:t>
            </w:r>
            <w:r w:rsidR="0C0CA060" w:rsidRPr="63E0D4FD">
              <w:rPr>
                <w:rFonts w:ascii="Comic Sans MS" w:eastAsia="Comic Sans MS" w:hAnsi="Comic Sans MS" w:cs="Comic Sans MS"/>
                <w:color w:val="000000" w:themeColor="text1"/>
                <w:sz w:val="20"/>
                <w:szCs w:val="20"/>
              </w:rPr>
              <w:t xml:space="preserve"> – </w:t>
            </w:r>
            <w:r w:rsidR="467AB072" w:rsidRPr="63E0D4FD">
              <w:rPr>
                <w:rFonts w:ascii="Comic Sans MS" w:eastAsia="Comic Sans MS" w:hAnsi="Comic Sans MS" w:cs="Comic Sans MS"/>
                <w:color w:val="000000" w:themeColor="text1"/>
                <w:sz w:val="20"/>
                <w:szCs w:val="20"/>
              </w:rPr>
              <w:t>Lindisfarne</w:t>
            </w:r>
            <w:r w:rsidR="0C0CA060" w:rsidRPr="63E0D4FD">
              <w:rPr>
                <w:rFonts w:ascii="Comic Sans MS" w:eastAsia="Comic Sans MS" w:hAnsi="Comic Sans MS" w:cs="Comic Sans MS"/>
                <w:color w:val="000000" w:themeColor="text1"/>
                <w:sz w:val="20"/>
                <w:szCs w:val="20"/>
              </w:rPr>
              <w:t xml:space="preserve"> Visit</w:t>
            </w:r>
          </w:p>
          <w:p w14:paraId="3C2DC225" w14:textId="461763E7" w:rsidR="000D2FDD" w:rsidRPr="004C732E" w:rsidRDefault="267914E5" w:rsidP="63E0D4FD">
            <w:pPr>
              <w:pStyle w:val="ListParagraph"/>
              <w:numPr>
                <w:ilvl w:val="0"/>
                <w:numId w:val="9"/>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RE Leaders</w:t>
            </w:r>
          </w:p>
          <w:p w14:paraId="77C42C6F" w14:textId="130F4AF5" w:rsidR="000D2FDD" w:rsidRPr="004C732E" w:rsidRDefault="1997FBC3" w:rsidP="63E0D4FD">
            <w:pPr>
              <w:pStyle w:val="ListParagraph"/>
              <w:numPr>
                <w:ilvl w:val="0"/>
                <w:numId w:val="9"/>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Harvest Celebrations</w:t>
            </w:r>
          </w:p>
        </w:tc>
      </w:tr>
      <w:tr w:rsidR="000D2FDD" w14:paraId="4B5CB9C0" w14:textId="77777777" w:rsidTr="63E0D4FD">
        <w:tc>
          <w:tcPr>
            <w:tcW w:w="5665" w:type="dxa"/>
            <w:shd w:val="clear" w:color="auto" w:fill="FFF2CC" w:themeFill="accent4" w:themeFillTint="33"/>
          </w:tcPr>
          <w:p w14:paraId="0A00CEFD" w14:textId="69497511" w:rsidR="000D2FDD" w:rsidRPr="00B51A05" w:rsidRDefault="1926D776" w:rsidP="000D2FDD">
            <w:pPr>
              <w:jc w:val="center"/>
              <w:rPr>
                <w:rFonts w:ascii="Comic Sans MS" w:hAnsi="Comic Sans MS"/>
                <w:color w:val="000000" w:themeColor="text1"/>
                <w:sz w:val="32"/>
                <w:szCs w:val="32"/>
              </w:rPr>
            </w:pPr>
            <w:r w:rsidRPr="63E0D4FD">
              <w:rPr>
                <w:rFonts w:ascii="Comic Sans MS" w:hAnsi="Comic Sans MS"/>
                <w:color w:val="000000" w:themeColor="text1"/>
                <w:sz w:val="32"/>
                <w:szCs w:val="32"/>
              </w:rPr>
              <w:t>Ou</w:t>
            </w:r>
            <w:r w:rsidR="4FE741EE" w:rsidRPr="63E0D4FD">
              <w:rPr>
                <w:rFonts w:ascii="Comic Sans MS" w:hAnsi="Comic Sans MS"/>
                <w:color w:val="000000" w:themeColor="text1"/>
                <w:sz w:val="32"/>
                <w:szCs w:val="32"/>
              </w:rPr>
              <w:t>tdoor learning and the local environment</w:t>
            </w:r>
          </w:p>
        </w:tc>
        <w:tc>
          <w:tcPr>
            <w:tcW w:w="8281" w:type="dxa"/>
            <w:shd w:val="clear" w:color="auto" w:fill="FFF2CC" w:themeFill="accent4" w:themeFillTint="33"/>
          </w:tcPr>
          <w:p w14:paraId="572F0A70" w14:textId="0EA6500D" w:rsidR="000D2FDD" w:rsidRPr="004C732E" w:rsidRDefault="16046590" w:rsidP="00077D71">
            <w:pPr>
              <w:pStyle w:val="ListParagraph"/>
              <w:numPr>
                <w:ilvl w:val="0"/>
                <w:numId w:val="8"/>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 xml:space="preserve">History </w:t>
            </w:r>
            <w:r w:rsidR="66B15107" w:rsidRPr="63E0D4FD">
              <w:rPr>
                <w:rFonts w:ascii="Comic Sans MS" w:eastAsia="Comic Sans MS" w:hAnsi="Comic Sans MS" w:cs="Comic Sans MS"/>
                <w:color w:val="000000" w:themeColor="text1"/>
                <w:sz w:val="20"/>
                <w:szCs w:val="20"/>
              </w:rPr>
              <w:t>&amp;</w:t>
            </w:r>
            <w:r w:rsidRPr="63E0D4FD">
              <w:rPr>
                <w:rFonts w:ascii="Comic Sans MS" w:eastAsia="Comic Sans MS" w:hAnsi="Comic Sans MS" w:cs="Comic Sans MS"/>
                <w:color w:val="000000" w:themeColor="text1"/>
                <w:sz w:val="20"/>
                <w:szCs w:val="20"/>
              </w:rPr>
              <w:t xml:space="preserve"> the Vikings – Lindisfarne</w:t>
            </w:r>
            <w:r w:rsidR="07C7F5F7" w:rsidRPr="63E0D4FD">
              <w:rPr>
                <w:rFonts w:ascii="Comic Sans MS" w:eastAsia="Comic Sans MS" w:hAnsi="Comic Sans MS" w:cs="Comic Sans MS"/>
                <w:color w:val="000000" w:themeColor="text1"/>
                <w:sz w:val="20"/>
                <w:szCs w:val="20"/>
              </w:rPr>
              <w:t xml:space="preserve"> in Northumberland</w:t>
            </w:r>
          </w:p>
          <w:p w14:paraId="225B3F36" w14:textId="77777777" w:rsidR="00077D71" w:rsidRPr="004C732E" w:rsidRDefault="00077D71" w:rsidP="00077D71">
            <w:pPr>
              <w:pStyle w:val="ListParagraph"/>
              <w:numPr>
                <w:ilvl w:val="0"/>
                <w:numId w:val="8"/>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Science – growing, plants and environment</w:t>
            </w:r>
          </w:p>
          <w:p w14:paraId="714F8E0A" w14:textId="77777777" w:rsidR="00077D71" w:rsidRPr="004C732E" w:rsidRDefault="00077D71" w:rsidP="00077D71">
            <w:pPr>
              <w:pStyle w:val="ListParagraph"/>
              <w:numPr>
                <w:ilvl w:val="0"/>
                <w:numId w:val="8"/>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Maths – showing place value in nature</w:t>
            </w:r>
          </w:p>
          <w:p w14:paraId="4C1CBD6E" w14:textId="5D896ABE" w:rsidR="000D2FDD" w:rsidRPr="004C732E" w:rsidRDefault="110AF816" w:rsidP="00077D71">
            <w:pPr>
              <w:pStyle w:val="ListParagraph"/>
              <w:numPr>
                <w:ilvl w:val="0"/>
                <w:numId w:val="8"/>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 xml:space="preserve">Art – </w:t>
            </w:r>
            <w:r w:rsidR="217A3653" w:rsidRPr="63E0D4FD">
              <w:rPr>
                <w:rFonts w:ascii="Comic Sans MS" w:eastAsia="Comic Sans MS" w:hAnsi="Comic Sans MS" w:cs="Comic Sans MS"/>
                <w:color w:val="000000" w:themeColor="text1"/>
                <w:sz w:val="20"/>
                <w:szCs w:val="20"/>
              </w:rPr>
              <w:t xml:space="preserve">local yarns and </w:t>
            </w:r>
            <w:r w:rsidRPr="63E0D4FD">
              <w:rPr>
                <w:rFonts w:ascii="Comic Sans MS" w:eastAsia="Comic Sans MS" w:hAnsi="Comic Sans MS" w:cs="Comic Sans MS"/>
                <w:color w:val="000000" w:themeColor="text1"/>
                <w:sz w:val="20"/>
                <w:szCs w:val="20"/>
              </w:rPr>
              <w:t>wools</w:t>
            </w:r>
          </w:p>
          <w:p w14:paraId="017F1971" w14:textId="77777777" w:rsidR="00077D71" w:rsidRPr="004C732E" w:rsidRDefault="00077D71" w:rsidP="00077D71">
            <w:pPr>
              <w:pStyle w:val="ListParagraph"/>
              <w:numPr>
                <w:ilvl w:val="0"/>
                <w:numId w:val="8"/>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Plants that grow in different environments</w:t>
            </w:r>
          </w:p>
          <w:p w14:paraId="50DCA693" w14:textId="4B34914D" w:rsidR="000D2FDD" w:rsidRPr="004C732E" w:rsidRDefault="6DF36D06" w:rsidP="00077D71">
            <w:pPr>
              <w:pStyle w:val="ListParagraph"/>
              <w:numPr>
                <w:ilvl w:val="0"/>
                <w:numId w:val="8"/>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Plants that grow in our school grounds</w:t>
            </w:r>
          </w:p>
          <w:p w14:paraId="238BF5AD" w14:textId="0EA572C7" w:rsidR="000D2FDD" w:rsidRPr="004C732E" w:rsidRDefault="7ACB82F1" w:rsidP="00077D71">
            <w:pPr>
              <w:pStyle w:val="ListParagraph"/>
              <w:numPr>
                <w:ilvl w:val="0"/>
                <w:numId w:val="8"/>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Forest school</w:t>
            </w:r>
          </w:p>
        </w:tc>
      </w:tr>
      <w:tr w:rsidR="000D2FDD" w14:paraId="14397659" w14:textId="77777777" w:rsidTr="63E0D4FD">
        <w:tc>
          <w:tcPr>
            <w:tcW w:w="5665" w:type="dxa"/>
            <w:shd w:val="clear" w:color="auto" w:fill="E2EFD9" w:themeFill="accent6" w:themeFillTint="33"/>
          </w:tcPr>
          <w:p w14:paraId="3F4ED4AA" w14:textId="33D2424B" w:rsidR="000D2FDD" w:rsidRPr="00B51A05" w:rsidRDefault="5F116D50" w:rsidP="63E0D4FD">
            <w:pPr>
              <w:spacing w:line="259" w:lineRule="auto"/>
              <w:jc w:val="center"/>
            </w:pPr>
            <w:r w:rsidRPr="63E0D4FD">
              <w:rPr>
                <w:rFonts w:ascii="Comic Sans MS" w:hAnsi="Comic Sans MS"/>
                <w:color w:val="000000" w:themeColor="text1"/>
                <w:sz w:val="32"/>
                <w:szCs w:val="32"/>
              </w:rPr>
              <w:t>Legacy and making a difference</w:t>
            </w:r>
          </w:p>
        </w:tc>
        <w:tc>
          <w:tcPr>
            <w:tcW w:w="8281" w:type="dxa"/>
            <w:shd w:val="clear" w:color="auto" w:fill="E2EFD9" w:themeFill="accent6" w:themeFillTint="33"/>
          </w:tcPr>
          <w:p w14:paraId="3DDE1DBB" w14:textId="64B4D49E" w:rsidR="000D2FDD" w:rsidRPr="004C732E" w:rsidRDefault="42467492" w:rsidP="63E0D4FD">
            <w:pPr>
              <w:pStyle w:val="ListParagraph"/>
              <w:numPr>
                <w:ilvl w:val="0"/>
                <w:numId w:val="7"/>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Eco Schools Representatives</w:t>
            </w:r>
            <w:r w:rsidR="543A3682" w:rsidRPr="63E0D4FD">
              <w:rPr>
                <w:rFonts w:ascii="Comic Sans MS" w:eastAsia="Comic Sans MS" w:hAnsi="Comic Sans MS" w:cs="Comic Sans MS"/>
                <w:color w:val="000000" w:themeColor="text1"/>
                <w:sz w:val="20"/>
                <w:szCs w:val="20"/>
              </w:rPr>
              <w:t xml:space="preserve"> </w:t>
            </w:r>
          </w:p>
          <w:p w14:paraId="788EAAC0" w14:textId="7DF1B43F" w:rsidR="000D2FDD" w:rsidRPr="004C732E" w:rsidRDefault="5225C976" w:rsidP="63E0D4FD">
            <w:pPr>
              <w:pStyle w:val="ListParagraph"/>
              <w:numPr>
                <w:ilvl w:val="0"/>
                <w:numId w:val="7"/>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St Cuthbert’s legacy – History and RE</w:t>
            </w:r>
          </w:p>
        </w:tc>
      </w:tr>
      <w:tr w:rsidR="000D2FDD" w14:paraId="18FB6AAA" w14:textId="77777777" w:rsidTr="63E0D4FD">
        <w:tc>
          <w:tcPr>
            <w:tcW w:w="5665" w:type="dxa"/>
            <w:shd w:val="clear" w:color="auto" w:fill="D9E2F3" w:themeFill="accent1" w:themeFillTint="33"/>
          </w:tcPr>
          <w:p w14:paraId="7B7DEBB3" w14:textId="77777777" w:rsidR="000D2FDD" w:rsidRPr="00B51A05" w:rsidRDefault="000D2FDD" w:rsidP="000D2FDD">
            <w:pPr>
              <w:jc w:val="center"/>
              <w:rPr>
                <w:rFonts w:ascii="Comic Sans MS" w:hAnsi="Comic Sans MS"/>
                <w:color w:val="000000" w:themeColor="text1"/>
                <w:sz w:val="32"/>
                <w:szCs w:val="32"/>
              </w:rPr>
            </w:pPr>
            <w:r>
              <w:rPr>
                <w:rFonts w:ascii="Comic Sans MS" w:hAnsi="Comic Sans MS"/>
                <w:color w:val="000000" w:themeColor="text1"/>
                <w:sz w:val="32"/>
                <w:szCs w:val="32"/>
              </w:rPr>
              <w:t>Wider World and Diversity</w:t>
            </w:r>
          </w:p>
        </w:tc>
        <w:tc>
          <w:tcPr>
            <w:tcW w:w="8281" w:type="dxa"/>
            <w:shd w:val="clear" w:color="auto" w:fill="D9E2F3" w:themeFill="accent1" w:themeFillTint="33"/>
          </w:tcPr>
          <w:p w14:paraId="5FC13D5E" w14:textId="711C658A" w:rsidR="000D2FDD" w:rsidRPr="004C732E" w:rsidRDefault="3BE5E596" w:rsidP="63E0D4FD">
            <w:pPr>
              <w:pStyle w:val="ListParagraph"/>
              <w:numPr>
                <w:ilvl w:val="0"/>
                <w:numId w:val="6"/>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 xml:space="preserve">PSHCE/RE - </w:t>
            </w:r>
            <w:r w:rsidR="0FBC3091" w:rsidRPr="63E0D4FD">
              <w:rPr>
                <w:rFonts w:ascii="Comic Sans MS" w:eastAsia="Comic Sans MS" w:hAnsi="Comic Sans MS" w:cs="Comic Sans MS"/>
                <w:color w:val="000000" w:themeColor="text1"/>
                <w:sz w:val="20"/>
                <w:szCs w:val="20"/>
              </w:rPr>
              <w:t>Learning about our strengths, skills and interests</w:t>
            </w:r>
          </w:p>
          <w:p w14:paraId="3303B5EB" w14:textId="4A9DA80A" w:rsidR="000D2FDD" w:rsidRPr="004C732E" w:rsidRDefault="3BE5E596" w:rsidP="63E0D4FD">
            <w:pPr>
              <w:pStyle w:val="ListParagraph"/>
              <w:numPr>
                <w:ilvl w:val="0"/>
                <w:numId w:val="6"/>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School Council</w:t>
            </w:r>
          </w:p>
          <w:p w14:paraId="0B35AB3E" w14:textId="22C42391" w:rsidR="000D2FDD" w:rsidRPr="004C732E" w:rsidRDefault="3BE5E596" w:rsidP="63E0D4FD">
            <w:pPr>
              <w:pStyle w:val="ListParagraph"/>
              <w:numPr>
                <w:ilvl w:val="0"/>
                <w:numId w:val="6"/>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French</w:t>
            </w:r>
            <w:r w:rsidR="14ED7300" w:rsidRPr="63E0D4FD">
              <w:rPr>
                <w:rFonts w:ascii="Comic Sans MS" w:eastAsia="Comic Sans MS" w:hAnsi="Comic Sans MS" w:cs="Comic Sans MS"/>
                <w:color w:val="000000" w:themeColor="text1"/>
                <w:sz w:val="20"/>
                <w:szCs w:val="20"/>
              </w:rPr>
              <w:t>, learning a different language</w:t>
            </w:r>
          </w:p>
          <w:p w14:paraId="3F0F2637" w14:textId="6CE2C803" w:rsidR="000D2FDD" w:rsidRPr="004C732E" w:rsidRDefault="3BE5E596" w:rsidP="63E0D4FD">
            <w:pPr>
              <w:pStyle w:val="ListParagraph"/>
              <w:numPr>
                <w:ilvl w:val="0"/>
                <w:numId w:val="6"/>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Music from other cultures – Reggae music</w:t>
            </w:r>
          </w:p>
          <w:p w14:paraId="0BDF84EF" w14:textId="3661D840" w:rsidR="000D2FDD" w:rsidRPr="004C732E" w:rsidRDefault="3BE5E596" w:rsidP="63E0D4FD">
            <w:pPr>
              <w:pStyle w:val="ListParagraph"/>
              <w:numPr>
                <w:ilvl w:val="0"/>
                <w:numId w:val="6"/>
              </w:numPr>
              <w:rPr>
                <w:rFonts w:ascii="Comic Sans MS" w:eastAsia="Comic Sans MS" w:hAnsi="Comic Sans MS" w:cs="Comic Sans MS"/>
                <w:color w:val="000000" w:themeColor="text1"/>
                <w:sz w:val="20"/>
                <w:szCs w:val="20"/>
              </w:rPr>
            </w:pPr>
            <w:r w:rsidRPr="63E0D4FD">
              <w:rPr>
                <w:rFonts w:ascii="Comic Sans MS" w:eastAsia="Comic Sans MS" w:hAnsi="Comic Sans MS" w:cs="Comic Sans MS"/>
                <w:color w:val="000000" w:themeColor="text1"/>
                <w:sz w:val="20"/>
                <w:szCs w:val="20"/>
              </w:rPr>
              <w:t>Computing – networking/online safety</w:t>
            </w:r>
          </w:p>
        </w:tc>
      </w:tr>
    </w:tbl>
    <w:p w14:paraId="55E2777E" w14:textId="44AC5062" w:rsidR="00B51A05" w:rsidRPr="000D2FDD" w:rsidRDefault="0CE5091E" w:rsidP="63E0D4FD">
      <w:pPr>
        <w:spacing w:after="2235"/>
        <w:ind w:right="39"/>
        <w:jc w:val="center"/>
        <w:rPr>
          <w:rFonts w:ascii="Comic Sans MS" w:hAnsi="Comic Sans MS"/>
          <w:b/>
          <w:bCs/>
          <w:color w:val="000000" w:themeColor="text1"/>
          <w:sz w:val="20"/>
          <w:szCs w:val="20"/>
          <w:u w:val="single"/>
        </w:rPr>
      </w:pPr>
      <w:r w:rsidRPr="63E0D4FD">
        <w:rPr>
          <w:rFonts w:ascii="Comic Sans MS" w:eastAsia="Comic Sans MS" w:hAnsi="Comic Sans MS" w:cs="Comic Sans MS"/>
          <w:sz w:val="20"/>
          <w:szCs w:val="20"/>
        </w:rPr>
        <w:t>The following drivers underpin our school curriculum and, with our vision and values, allow us to deliver our curriculum strategy.</w:t>
      </w:r>
      <w:r w:rsidR="47943C46" w:rsidRPr="63E0D4FD">
        <w:rPr>
          <w:rFonts w:ascii="Comic Sans MS" w:eastAsia="Comic Sans MS" w:hAnsi="Comic Sans MS" w:cs="Comic Sans MS"/>
          <w:sz w:val="20"/>
          <w:szCs w:val="20"/>
        </w:rPr>
        <w:t xml:space="preserve">  </w:t>
      </w:r>
      <w:r w:rsidRPr="63E0D4FD">
        <w:rPr>
          <w:rFonts w:ascii="Comic Sans MS" w:eastAsia="Comic Sans MS" w:hAnsi="Comic Sans MS" w:cs="Comic Sans MS"/>
          <w:sz w:val="20"/>
          <w:szCs w:val="20"/>
        </w:rPr>
        <w:t xml:space="preserve">These key drivers are personal to our schools and reflect the locational, social and educational needs of our community. </w:t>
      </w:r>
    </w:p>
    <w:p w14:paraId="6C0A333E" w14:textId="77777777" w:rsidR="00B51A05" w:rsidRPr="00B51A05" w:rsidRDefault="00B51A05" w:rsidP="000E0B63">
      <w:pPr>
        <w:spacing w:after="0"/>
        <w:rPr>
          <w:color w:val="000000" w:themeColor="text1"/>
          <w:sz w:val="28"/>
          <w:szCs w:val="28"/>
        </w:rPr>
      </w:pPr>
    </w:p>
    <w:sectPr w:rsidR="00B51A05" w:rsidRPr="00B51A05" w:rsidSect="000E0B63">
      <w:pgSz w:w="16836" w:h="11908" w:orient="landscape"/>
      <w:pgMar w:top="456" w:right="676"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Light">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80518"/>
    <w:multiLevelType w:val="hybridMultilevel"/>
    <w:tmpl w:val="4C9C509C"/>
    <w:lvl w:ilvl="0" w:tplc="CFC4442A">
      <w:numFmt w:val="bullet"/>
      <w:lvlText w:val="•"/>
      <w:lvlJc w:val="left"/>
      <w:pPr>
        <w:ind w:left="651" w:hanging="510"/>
      </w:pPr>
      <w:rPr>
        <w:rFonts w:ascii="Lato Light" w:hAnsi="Lato Light" w:hint="default"/>
      </w:rPr>
    </w:lvl>
    <w:lvl w:ilvl="1" w:tplc="678A8CEE">
      <w:start w:val="1"/>
      <w:numFmt w:val="bullet"/>
      <w:lvlText w:val="o"/>
      <w:lvlJc w:val="left"/>
      <w:pPr>
        <w:ind w:left="1440" w:hanging="360"/>
      </w:pPr>
      <w:rPr>
        <w:rFonts w:ascii="Courier New" w:hAnsi="Courier New" w:hint="default"/>
      </w:rPr>
    </w:lvl>
    <w:lvl w:ilvl="2" w:tplc="0BBC9304">
      <w:start w:val="1"/>
      <w:numFmt w:val="bullet"/>
      <w:lvlText w:val=""/>
      <w:lvlJc w:val="left"/>
      <w:pPr>
        <w:ind w:left="2160" w:hanging="360"/>
      </w:pPr>
      <w:rPr>
        <w:rFonts w:ascii="Wingdings" w:hAnsi="Wingdings" w:hint="default"/>
      </w:rPr>
    </w:lvl>
    <w:lvl w:ilvl="3" w:tplc="7A7439F6">
      <w:start w:val="1"/>
      <w:numFmt w:val="bullet"/>
      <w:lvlText w:val=""/>
      <w:lvlJc w:val="left"/>
      <w:pPr>
        <w:ind w:left="2880" w:hanging="360"/>
      </w:pPr>
      <w:rPr>
        <w:rFonts w:ascii="Symbol" w:hAnsi="Symbol" w:hint="default"/>
      </w:rPr>
    </w:lvl>
    <w:lvl w:ilvl="4" w:tplc="F42244E0">
      <w:start w:val="1"/>
      <w:numFmt w:val="bullet"/>
      <w:lvlText w:val="o"/>
      <w:lvlJc w:val="left"/>
      <w:pPr>
        <w:ind w:left="3600" w:hanging="360"/>
      </w:pPr>
      <w:rPr>
        <w:rFonts w:ascii="Courier New" w:hAnsi="Courier New" w:hint="default"/>
      </w:rPr>
    </w:lvl>
    <w:lvl w:ilvl="5" w:tplc="922C2CA0">
      <w:start w:val="1"/>
      <w:numFmt w:val="bullet"/>
      <w:lvlText w:val=""/>
      <w:lvlJc w:val="left"/>
      <w:pPr>
        <w:ind w:left="4320" w:hanging="360"/>
      </w:pPr>
      <w:rPr>
        <w:rFonts w:ascii="Wingdings" w:hAnsi="Wingdings" w:hint="default"/>
      </w:rPr>
    </w:lvl>
    <w:lvl w:ilvl="6" w:tplc="4E56CD54">
      <w:start w:val="1"/>
      <w:numFmt w:val="bullet"/>
      <w:lvlText w:val=""/>
      <w:lvlJc w:val="left"/>
      <w:pPr>
        <w:ind w:left="5040" w:hanging="360"/>
      </w:pPr>
      <w:rPr>
        <w:rFonts w:ascii="Symbol" w:hAnsi="Symbol" w:hint="default"/>
      </w:rPr>
    </w:lvl>
    <w:lvl w:ilvl="7" w:tplc="A9940398">
      <w:start w:val="1"/>
      <w:numFmt w:val="bullet"/>
      <w:lvlText w:val="o"/>
      <w:lvlJc w:val="left"/>
      <w:pPr>
        <w:ind w:left="5760" w:hanging="360"/>
      </w:pPr>
      <w:rPr>
        <w:rFonts w:ascii="Courier New" w:hAnsi="Courier New" w:hint="default"/>
      </w:rPr>
    </w:lvl>
    <w:lvl w:ilvl="8" w:tplc="3570613C">
      <w:start w:val="1"/>
      <w:numFmt w:val="bullet"/>
      <w:lvlText w:val=""/>
      <w:lvlJc w:val="left"/>
      <w:pPr>
        <w:ind w:left="6480" w:hanging="360"/>
      </w:pPr>
      <w:rPr>
        <w:rFonts w:ascii="Wingdings" w:hAnsi="Wingdings" w:hint="default"/>
      </w:rPr>
    </w:lvl>
  </w:abstractNum>
  <w:abstractNum w:abstractNumId="1" w15:restartNumberingAfterBreak="0">
    <w:nsid w:val="1E913841"/>
    <w:multiLevelType w:val="hybridMultilevel"/>
    <w:tmpl w:val="9A308A6E"/>
    <w:lvl w:ilvl="0" w:tplc="110086A4">
      <w:start w:val="1"/>
      <w:numFmt w:val="bullet"/>
      <w:lvlText w:val=""/>
      <w:lvlJc w:val="left"/>
      <w:pPr>
        <w:ind w:left="720" w:hanging="360"/>
      </w:pPr>
      <w:rPr>
        <w:rFonts w:ascii="Symbol" w:hAnsi="Symbol" w:hint="default"/>
      </w:rPr>
    </w:lvl>
    <w:lvl w:ilvl="1" w:tplc="D1CE6456">
      <w:start w:val="1"/>
      <w:numFmt w:val="bullet"/>
      <w:lvlText w:val="o"/>
      <w:lvlJc w:val="left"/>
      <w:pPr>
        <w:ind w:left="1440" w:hanging="360"/>
      </w:pPr>
      <w:rPr>
        <w:rFonts w:ascii="Courier New" w:hAnsi="Courier New" w:hint="default"/>
      </w:rPr>
    </w:lvl>
    <w:lvl w:ilvl="2" w:tplc="C8CE3B14">
      <w:start w:val="1"/>
      <w:numFmt w:val="bullet"/>
      <w:lvlText w:val=""/>
      <w:lvlJc w:val="left"/>
      <w:pPr>
        <w:ind w:left="2160" w:hanging="360"/>
      </w:pPr>
      <w:rPr>
        <w:rFonts w:ascii="Wingdings" w:hAnsi="Wingdings" w:hint="default"/>
      </w:rPr>
    </w:lvl>
    <w:lvl w:ilvl="3" w:tplc="FE5A6598">
      <w:start w:val="1"/>
      <w:numFmt w:val="bullet"/>
      <w:lvlText w:val=""/>
      <w:lvlJc w:val="left"/>
      <w:pPr>
        <w:ind w:left="2880" w:hanging="360"/>
      </w:pPr>
      <w:rPr>
        <w:rFonts w:ascii="Symbol" w:hAnsi="Symbol" w:hint="default"/>
      </w:rPr>
    </w:lvl>
    <w:lvl w:ilvl="4" w:tplc="D6B2ED06">
      <w:start w:val="1"/>
      <w:numFmt w:val="bullet"/>
      <w:lvlText w:val="o"/>
      <w:lvlJc w:val="left"/>
      <w:pPr>
        <w:ind w:left="3600" w:hanging="360"/>
      </w:pPr>
      <w:rPr>
        <w:rFonts w:ascii="Courier New" w:hAnsi="Courier New" w:hint="default"/>
      </w:rPr>
    </w:lvl>
    <w:lvl w:ilvl="5" w:tplc="7E6ED07A">
      <w:start w:val="1"/>
      <w:numFmt w:val="bullet"/>
      <w:lvlText w:val=""/>
      <w:lvlJc w:val="left"/>
      <w:pPr>
        <w:ind w:left="4320" w:hanging="360"/>
      </w:pPr>
      <w:rPr>
        <w:rFonts w:ascii="Wingdings" w:hAnsi="Wingdings" w:hint="default"/>
      </w:rPr>
    </w:lvl>
    <w:lvl w:ilvl="6" w:tplc="8B78E738">
      <w:start w:val="1"/>
      <w:numFmt w:val="bullet"/>
      <w:lvlText w:val=""/>
      <w:lvlJc w:val="left"/>
      <w:pPr>
        <w:ind w:left="5040" w:hanging="360"/>
      </w:pPr>
      <w:rPr>
        <w:rFonts w:ascii="Symbol" w:hAnsi="Symbol" w:hint="default"/>
      </w:rPr>
    </w:lvl>
    <w:lvl w:ilvl="7" w:tplc="0A2EEF1A">
      <w:start w:val="1"/>
      <w:numFmt w:val="bullet"/>
      <w:lvlText w:val="o"/>
      <w:lvlJc w:val="left"/>
      <w:pPr>
        <w:ind w:left="5760" w:hanging="360"/>
      </w:pPr>
      <w:rPr>
        <w:rFonts w:ascii="Courier New" w:hAnsi="Courier New" w:hint="default"/>
      </w:rPr>
    </w:lvl>
    <w:lvl w:ilvl="8" w:tplc="4A4E071A">
      <w:start w:val="1"/>
      <w:numFmt w:val="bullet"/>
      <w:lvlText w:val=""/>
      <w:lvlJc w:val="left"/>
      <w:pPr>
        <w:ind w:left="6480" w:hanging="360"/>
      </w:pPr>
      <w:rPr>
        <w:rFonts w:ascii="Wingdings" w:hAnsi="Wingdings" w:hint="default"/>
      </w:rPr>
    </w:lvl>
  </w:abstractNum>
  <w:abstractNum w:abstractNumId="2" w15:restartNumberingAfterBreak="0">
    <w:nsid w:val="43CB4677"/>
    <w:multiLevelType w:val="hybridMultilevel"/>
    <w:tmpl w:val="50EC0576"/>
    <w:lvl w:ilvl="0" w:tplc="E858264A">
      <w:start w:val="1"/>
      <w:numFmt w:val="bullet"/>
      <w:lvlText w:val=""/>
      <w:lvlJc w:val="left"/>
      <w:pPr>
        <w:ind w:left="720" w:hanging="360"/>
      </w:pPr>
      <w:rPr>
        <w:rFonts w:ascii="Symbol" w:hAnsi="Symbol" w:hint="default"/>
      </w:rPr>
    </w:lvl>
    <w:lvl w:ilvl="1" w:tplc="6324F8E2">
      <w:start w:val="1"/>
      <w:numFmt w:val="bullet"/>
      <w:lvlText w:val="o"/>
      <w:lvlJc w:val="left"/>
      <w:pPr>
        <w:ind w:left="1440" w:hanging="360"/>
      </w:pPr>
      <w:rPr>
        <w:rFonts w:ascii="Courier New" w:hAnsi="Courier New" w:hint="default"/>
      </w:rPr>
    </w:lvl>
    <w:lvl w:ilvl="2" w:tplc="A0044B78">
      <w:start w:val="1"/>
      <w:numFmt w:val="bullet"/>
      <w:lvlText w:val=""/>
      <w:lvlJc w:val="left"/>
      <w:pPr>
        <w:ind w:left="2160" w:hanging="360"/>
      </w:pPr>
      <w:rPr>
        <w:rFonts w:ascii="Wingdings" w:hAnsi="Wingdings" w:hint="default"/>
      </w:rPr>
    </w:lvl>
    <w:lvl w:ilvl="3" w:tplc="A1DCF1BE">
      <w:start w:val="1"/>
      <w:numFmt w:val="bullet"/>
      <w:lvlText w:val=""/>
      <w:lvlJc w:val="left"/>
      <w:pPr>
        <w:ind w:left="2880" w:hanging="360"/>
      </w:pPr>
      <w:rPr>
        <w:rFonts w:ascii="Symbol" w:hAnsi="Symbol" w:hint="default"/>
      </w:rPr>
    </w:lvl>
    <w:lvl w:ilvl="4" w:tplc="BF2EED6E">
      <w:start w:val="1"/>
      <w:numFmt w:val="bullet"/>
      <w:lvlText w:val="o"/>
      <w:lvlJc w:val="left"/>
      <w:pPr>
        <w:ind w:left="3600" w:hanging="360"/>
      </w:pPr>
      <w:rPr>
        <w:rFonts w:ascii="Courier New" w:hAnsi="Courier New" w:hint="default"/>
      </w:rPr>
    </w:lvl>
    <w:lvl w:ilvl="5" w:tplc="4A1C6D8A">
      <w:start w:val="1"/>
      <w:numFmt w:val="bullet"/>
      <w:lvlText w:val=""/>
      <w:lvlJc w:val="left"/>
      <w:pPr>
        <w:ind w:left="4320" w:hanging="360"/>
      </w:pPr>
      <w:rPr>
        <w:rFonts w:ascii="Wingdings" w:hAnsi="Wingdings" w:hint="default"/>
      </w:rPr>
    </w:lvl>
    <w:lvl w:ilvl="6" w:tplc="E1AAF018">
      <w:start w:val="1"/>
      <w:numFmt w:val="bullet"/>
      <w:lvlText w:val=""/>
      <w:lvlJc w:val="left"/>
      <w:pPr>
        <w:ind w:left="5040" w:hanging="360"/>
      </w:pPr>
      <w:rPr>
        <w:rFonts w:ascii="Symbol" w:hAnsi="Symbol" w:hint="default"/>
      </w:rPr>
    </w:lvl>
    <w:lvl w:ilvl="7" w:tplc="546C1C98">
      <w:start w:val="1"/>
      <w:numFmt w:val="bullet"/>
      <w:lvlText w:val="o"/>
      <w:lvlJc w:val="left"/>
      <w:pPr>
        <w:ind w:left="5760" w:hanging="360"/>
      </w:pPr>
      <w:rPr>
        <w:rFonts w:ascii="Courier New" w:hAnsi="Courier New" w:hint="default"/>
      </w:rPr>
    </w:lvl>
    <w:lvl w:ilvl="8" w:tplc="4E1860AE">
      <w:start w:val="1"/>
      <w:numFmt w:val="bullet"/>
      <w:lvlText w:val=""/>
      <w:lvlJc w:val="left"/>
      <w:pPr>
        <w:ind w:left="6480" w:hanging="360"/>
      </w:pPr>
      <w:rPr>
        <w:rFonts w:ascii="Wingdings" w:hAnsi="Wingdings" w:hint="default"/>
      </w:rPr>
    </w:lvl>
  </w:abstractNum>
  <w:abstractNum w:abstractNumId="3" w15:restartNumberingAfterBreak="0">
    <w:nsid w:val="46FBBAA4"/>
    <w:multiLevelType w:val="hybridMultilevel"/>
    <w:tmpl w:val="F5507E3C"/>
    <w:lvl w:ilvl="0" w:tplc="22B82F1C">
      <w:numFmt w:val="bullet"/>
      <w:lvlText w:val="•"/>
      <w:lvlJc w:val="left"/>
      <w:pPr>
        <w:ind w:left="651" w:hanging="510"/>
      </w:pPr>
      <w:rPr>
        <w:rFonts w:ascii="Lato Light" w:hAnsi="Lato Light" w:hint="default"/>
      </w:rPr>
    </w:lvl>
    <w:lvl w:ilvl="1" w:tplc="A2AC47E0">
      <w:start w:val="1"/>
      <w:numFmt w:val="bullet"/>
      <w:lvlText w:val="o"/>
      <w:lvlJc w:val="left"/>
      <w:pPr>
        <w:ind w:left="1440" w:hanging="360"/>
      </w:pPr>
      <w:rPr>
        <w:rFonts w:ascii="Courier New" w:hAnsi="Courier New" w:hint="default"/>
      </w:rPr>
    </w:lvl>
    <w:lvl w:ilvl="2" w:tplc="E862BF3E">
      <w:start w:val="1"/>
      <w:numFmt w:val="bullet"/>
      <w:lvlText w:val=""/>
      <w:lvlJc w:val="left"/>
      <w:pPr>
        <w:ind w:left="2160" w:hanging="360"/>
      </w:pPr>
      <w:rPr>
        <w:rFonts w:ascii="Wingdings" w:hAnsi="Wingdings" w:hint="default"/>
      </w:rPr>
    </w:lvl>
    <w:lvl w:ilvl="3" w:tplc="46EC236E">
      <w:start w:val="1"/>
      <w:numFmt w:val="bullet"/>
      <w:lvlText w:val=""/>
      <w:lvlJc w:val="left"/>
      <w:pPr>
        <w:ind w:left="2880" w:hanging="360"/>
      </w:pPr>
      <w:rPr>
        <w:rFonts w:ascii="Symbol" w:hAnsi="Symbol" w:hint="default"/>
      </w:rPr>
    </w:lvl>
    <w:lvl w:ilvl="4" w:tplc="B27259CA">
      <w:start w:val="1"/>
      <w:numFmt w:val="bullet"/>
      <w:lvlText w:val="o"/>
      <w:lvlJc w:val="left"/>
      <w:pPr>
        <w:ind w:left="3600" w:hanging="360"/>
      </w:pPr>
      <w:rPr>
        <w:rFonts w:ascii="Courier New" w:hAnsi="Courier New" w:hint="default"/>
      </w:rPr>
    </w:lvl>
    <w:lvl w:ilvl="5" w:tplc="36C0E96E">
      <w:start w:val="1"/>
      <w:numFmt w:val="bullet"/>
      <w:lvlText w:val=""/>
      <w:lvlJc w:val="left"/>
      <w:pPr>
        <w:ind w:left="4320" w:hanging="360"/>
      </w:pPr>
      <w:rPr>
        <w:rFonts w:ascii="Wingdings" w:hAnsi="Wingdings" w:hint="default"/>
      </w:rPr>
    </w:lvl>
    <w:lvl w:ilvl="6" w:tplc="CD805736">
      <w:start w:val="1"/>
      <w:numFmt w:val="bullet"/>
      <w:lvlText w:val=""/>
      <w:lvlJc w:val="left"/>
      <w:pPr>
        <w:ind w:left="5040" w:hanging="360"/>
      </w:pPr>
      <w:rPr>
        <w:rFonts w:ascii="Symbol" w:hAnsi="Symbol" w:hint="default"/>
      </w:rPr>
    </w:lvl>
    <w:lvl w:ilvl="7" w:tplc="1208F9F0">
      <w:start w:val="1"/>
      <w:numFmt w:val="bullet"/>
      <w:lvlText w:val="o"/>
      <w:lvlJc w:val="left"/>
      <w:pPr>
        <w:ind w:left="5760" w:hanging="360"/>
      </w:pPr>
      <w:rPr>
        <w:rFonts w:ascii="Courier New" w:hAnsi="Courier New" w:hint="default"/>
      </w:rPr>
    </w:lvl>
    <w:lvl w:ilvl="8" w:tplc="039E1E36">
      <w:start w:val="1"/>
      <w:numFmt w:val="bullet"/>
      <w:lvlText w:val=""/>
      <w:lvlJc w:val="left"/>
      <w:pPr>
        <w:ind w:left="6480" w:hanging="360"/>
      </w:pPr>
      <w:rPr>
        <w:rFonts w:ascii="Wingdings" w:hAnsi="Wingdings" w:hint="default"/>
      </w:rPr>
    </w:lvl>
  </w:abstractNum>
  <w:abstractNum w:abstractNumId="4" w15:restartNumberingAfterBreak="0">
    <w:nsid w:val="534B826D"/>
    <w:multiLevelType w:val="hybridMultilevel"/>
    <w:tmpl w:val="84262982"/>
    <w:lvl w:ilvl="0" w:tplc="E68048BC">
      <w:start w:val="1"/>
      <w:numFmt w:val="bullet"/>
      <w:lvlText w:val=""/>
      <w:lvlJc w:val="left"/>
      <w:pPr>
        <w:ind w:left="720" w:hanging="360"/>
      </w:pPr>
      <w:rPr>
        <w:rFonts w:ascii="Symbol" w:hAnsi="Symbol" w:hint="default"/>
      </w:rPr>
    </w:lvl>
    <w:lvl w:ilvl="1" w:tplc="EB26CA50">
      <w:start w:val="1"/>
      <w:numFmt w:val="bullet"/>
      <w:lvlText w:val="o"/>
      <w:lvlJc w:val="left"/>
      <w:pPr>
        <w:ind w:left="1440" w:hanging="360"/>
      </w:pPr>
      <w:rPr>
        <w:rFonts w:ascii="Courier New" w:hAnsi="Courier New" w:hint="default"/>
      </w:rPr>
    </w:lvl>
    <w:lvl w:ilvl="2" w:tplc="02EE9CB4">
      <w:start w:val="1"/>
      <w:numFmt w:val="bullet"/>
      <w:lvlText w:val=""/>
      <w:lvlJc w:val="left"/>
      <w:pPr>
        <w:ind w:left="2160" w:hanging="360"/>
      </w:pPr>
      <w:rPr>
        <w:rFonts w:ascii="Wingdings" w:hAnsi="Wingdings" w:hint="default"/>
      </w:rPr>
    </w:lvl>
    <w:lvl w:ilvl="3" w:tplc="418E68DE">
      <w:start w:val="1"/>
      <w:numFmt w:val="bullet"/>
      <w:lvlText w:val=""/>
      <w:lvlJc w:val="left"/>
      <w:pPr>
        <w:ind w:left="2880" w:hanging="360"/>
      </w:pPr>
      <w:rPr>
        <w:rFonts w:ascii="Symbol" w:hAnsi="Symbol" w:hint="default"/>
      </w:rPr>
    </w:lvl>
    <w:lvl w:ilvl="4" w:tplc="A2587406">
      <w:start w:val="1"/>
      <w:numFmt w:val="bullet"/>
      <w:lvlText w:val="o"/>
      <w:lvlJc w:val="left"/>
      <w:pPr>
        <w:ind w:left="3600" w:hanging="360"/>
      </w:pPr>
      <w:rPr>
        <w:rFonts w:ascii="Courier New" w:hAnsi="Courier New" w:hint="default"/>
      </w:rPr>
    </w:lvl>
    <w:lvl w:ilvl="5" w:tplc="90186796">
      <w:start w:val="1"/>
      <w:numFmt w:val="bullet"/>
      <w:lvlText w:val=""/>
      <w:lvlJc w:val="left"/>
      <w:pPr>
        <w:ind w:left="4320" w:hanging="360"/>
      </w:pPr>
      <w:rPr>
        <w:rFonts w:ascii="Wingdings" w:hAnsi="Wingdings" w:hint="default"/>
      </w:rPr>
    </w:lvl>
    <w:lvl w:ilvl="6" w:tplc="5B7ADA8A">
      <w:start w:val="1"/>
      <w:numFmt w:val="bullet"/>
      <w:lvlText w:val=""/>
      <w:lvlJc w:val="left"/>
      <w:pPr>
        <w:ind w:left="5040" w:hanging="360"/>
      </w:pPr>
      <w:rPr>
        <w:rFonts w:ascii="Symbol" w:hAnsi="Symbol" w:hint="default"/>
      </w:rPr>
    </w:lvl>
    <w:lvl w:ilvl="7" w:tplc="9F805F3C">
      <w:start w:val="1"/>
      <w:numFmt w:val="bullet"/>
      <w:lvlText w:val="o"/>
      <w:lvlJc w:val="left"/>
      <w:pPr>
        <w:ind w:left="5760" w:hanging="360"/>
      </w:pPr>
      <w:rPr>
        <w:rFonts w:ascii="Courier New" w:hAnsi="Courier New" w:hint="default"/>
      </w:rPr>
    </w:lvl>
    <w:lvl w:ilvl="8" w:tplc="F05EEFE2">
      <w:start w:val="1"/>
      <w:numFmt w:val="bullet"/>
      <w:lvlText w:val=""/>
      <w:lvlJc w:val="left"/>
      <w:pPr>
        <w:ind w:left="6480" w:hanging="360"/>
      </w:pPr>
      <w:rPr>
        <w:rFonts w:ascii="Wingdings" w:hAnsi="Wingdings" w:hint="default"/>
      </w:rPr>
    </w:lvl>
  </w:abstractNum>
  <w:abstractNum w:abstractNumId="5" w15:restartNumberingAfterBreak="0">
    <w:nsid w:val="55377251"/>
    <w:multiLevelType w:val="hybridMultilevel"/>
    <w:tmpl w:val="0116EE48"/>
    <w:lvl w:ilvl="0" w:tplc="F6B084F0">
      <w:start w:val="1"/>
      <w:numFmt w:val="bullet"/>
      <w:lvlText w:val=""/>
      <w:lvlJc w:val="left"/>
      <w:pPr>
        <w:ind w:left="720" w:hanging="360"/>
      </w:pPr>
      <w:rPr>
        <w:rFonts w:ascii="Symbol" w:hAnsi="Symbol" w:hint="default"/>
      </w:rPr>
    </w:lvl>
    <w:lvl w:ilvl="1" w:tplc="654801B0">
      <w:start w:val="1"/>
      <w:numFmt w:val="bullet"/>
      <w:lvlText w:val="o"/>
      <w:lvlJc w:val="left"/>
      <w:pPr>
        <w:ind w:left="1440" w:hanging="360"/>
      </w:pPr>
      <w:rPr>
        <w:rFonts w:ascii="Courier New" w:hAnsi="Courier New" w:hint="default"/>
      </w:rPr>
    </w:lvl>
    <w:lvl w:ilvl="2" w:tplc="3D2AF320">
      <w:start w:val="1"/>
      <w:numFmt w:val="bullet"/>
      <w:lvlText w:val=""/>
      <w:lvlJc w:val="left"/>
      <w:pPr>
        <w:ind w:left="2160" w:hanging="360"/>
      </w:pPr>
      <w:rPr>
        <w:rFonts w:ascii="Wingdings" w:hAnsi="Wingdings" w:hint="default"/>
      </w:rPr>
    </w:lvl>
    <w:lvl w:ilvl="3" w:tplc="94168C72">
      <w:start w:val="1"/>
      <w:numFmt w:val="bullet"/>
      <w:lvlText w:val=""/>
      <w:lvlJc w:val="left"/>
      <w:pPr>
        <w:ind w:left="2880" w:hanging="360"/>
      </w:pPr>
      <w:rPr>
        <w:rFonts w:ascii="Symbol" w:hAnsi="Symbol" w:hint="default"/>
      </w:rPr>
    </w:lvl>
    <w:lvl w:ilvl="4" w:tplc="9254065A">
      <w:start w:val="1"/>
      <w:numFmt w:val="bullet"/>
      <w:lvlText w:val="o"/>
      <w:lvlJc w:val="left"/>
      <w:pPr>
        <w:ind w:left="3600" w:hanging="360"/>
      </w:pPr>
      <w:rPr>
        <w:rFonts w:ascii="Courier New" w:hAnsi="Courier New" w:hint="default"/>
      </w:rPr>
    </w:lvl>
    <w:lvl w:ilvl="5" w:tplc="FC1A3AA0">
      <w:start w:val="1"/>
      <w:numFmt w:val="bullet"/>
      <w:lvlText w:val=""/>
      <w:lvlJc w:val="left"/>
      <w:pPr>
        <w:ind w:left="4320" w:hanging="360"/>
      </w:pPr>
      <w:rPr>
        <w:rFonts w:ascii="Wingdings" w:hAnsi="Wingdings" w:hint="default"/>
      </w:rPr>
    </w:lvl>
    <w:lvl w:ilvl="6" w:tplc="5B3460C6">
      <w:start w:val="1"/>
      <w:numFmt w:val="bullet"/>
      <w:lvlText w:val=""/>
      <w:lvlJc w:val="left"/>
      <w:pPr>
        <w:ind w:left="5040" w:hanging="360"/>
      </w:pPr>
      <w:rPr>
        <w:rFonts w:ascii="Symbol" w:hAnsi="Symbol" w:hint="default"/>
      </w:rPr>
    </w:lvl>
    <w:lvl w:ilvl="7" w:tplc="EB582642">
      <w:start w:val="1"/>
      <w:numFmt w:val="bullet"/>
      <w:lvlText w:val="o"/>
      <w:lvlJc w:val="left"/>
      <w:pPr>
        <w:ind w:left="5760" w:hanging="360"/>
      </w:pPr>
      <w:rPr>
        <w:rFonts w:ascii="Courier New" w:hAnsi="Courier New" w:hint="default"/>
      </w:rPr>
    </w:lvl>
    <w:lvl w:ilvl="8" w:tplc="2A4E6AF0">
      <w:start w:val="1"/>
      <w:numFmt w:val="bullet"/>
      <w:lvlText w:val=""/>
      <w:lvlJc w:val="left"/>
      <w:pPr>
        <w:ind w:left="6480" w:hanging="360"/>
      </w:pPr>
      <w:rPr>
        <w:rFonts w:ascii="Wingdings" w:hAnsi="Wingdings" w:hint="default"/>
      </w:rPr>
    </w:lvl>
  </w:abstractNum>
  <w:abstractNum w:abstractNumId="6" w15:restartNumberingAfterBreak="0">
    <w:nsid w:val="5670B394"/>
    <w:multiLevelType w:val="hybridMultilevel"/>
    <w:tmpl w:val="02F8554C"/>
    <w:lvl w:ilvl="0" w:tplc="A82E6A92">
      <w:numFmt w:val="bullet"/>
      <w:lvlText w:val="•"/>
      <w:lvlJc w:val="left"/>
      <w:pPr>
        <w:ind w:left="651" w:hanging="510"/>
      </w:pPr>
      <w:rPr>
        <w:rFonts w:ascii="Lato Light" w:hAnsi="Lato Light" w:hint="default"/>
      </w:rPr>
    </w:lvl>
    <w:lvl w:ilvl="1" w:tplc="DC52D712">
      <w:start w:val="1"/>
      <w:numFmt w:val="bullet"/>
      <w:lvlText w:val="o"/>
      <w:lvlJc w:val="left"/>
      <w:pPr>
        <w:ind w:left="1440" w:hanging="360"/>
      </w:pPr>
      <w:rPr>
        <w:rFonts w:ascii="Courier New" w:hAnsi="Courier New" w:hint="default"/>
      </w:rPr>
    </w:lvl>
    <w:lvl w:ilvl="2" w:tplc="895AD1F8">
      <w:start w:val="1"/>
      <w:numFmt w:val="bullet"/>
      <w:lvlText w:val=""/>
      <w:lvlJc w:val="left"/>
      <w:pPr>
        <w:ind w:left="2160" w:hanging="360"/>
      </w:pPr>
      <w:rPr>
        <w:rFonts w:ascii="Wingdings" w:hAnsi="Wingdings" w:hint="default"/>
      </w:rPr>
    </w:lvl>
    <w:lvl w:ilvl="3" w:tplc="A7505C90">
      <w:start w:val="1"/>
      <w:numFmt w:val="bullet"/>
      <w:lvlText w:val=""/>
      <w:lvlJc w:val="left"/>
      <w:pPr>
        <w:ind w:left="2880" w:hanging="360"/>
      </w:pPr>
      <w:rPr>
        <w:rFonts w:ascii="Symbol" w:hAnsi="Symbol" w:hint="default"/>
      </w:rPr>
    </w:lvl>
    <w:lvl w:ilvl="4" w:tplc="5FB89CE8">
      <w:start w:val="1"/>
      <w:numFmt w:val="bullet"/>
      <w:lvlText w:val="o"/>
      <w:lvlJc w:val="left"/>
      <w:pPr>
        <w:ind w:left="3600" w:hanging="360"/>
      </w:pPr>
      <w:rPr>
        <w:rFonts w:ascii="Courier New" w:hAnsi="Courier New" w:hint="default"/>
      </w:rPr>
    </w:lvl>
    <w:lvl w:ilvl="5" w:tplc="0C5C9B24">
      <w:start w:val="1"/>
      <w:numFmt w:val="bullet"/>
      <w:lvlText w:val=""/>
      <w:lvlJc w:val="left"/>
      <w:pPr>
        <w:ind w:left="4320" w:hanging="360"/>
      </w:pPr>
      <w:rPr>
        <w:rFonts w:ascii="Wingdings" w:hAnsi="Wingdings" w:hint="default"/>
      </w:rPr>
    </w:lvl>
    <w:lvl w:ilvl="6" w:tplc="54CCA714">
      <w:start w:val="1"/>
      <w:numFmt w:val="bullet"/>
      <w:lvlText w:val=""/>
      <w:lvlJc w:val="left"/>
      <w:pPr>
        <w:ind w:left="5040" w:hanging="360"/>
      </w:pPr>
      <w:rPr>
        <w:rFonts w:ascii="Symbol" w:hAnsi="Symbol" w:hint="default"/>
      </w:rPr>
    </w:lvl>
    <w:lvl w:ilvl="7" w:tplc="42FE8104">
      <w:start w:val="1"/>
      <w:numFmt w:val="bullet"/>
      <w:lvlText w:val="o"/>
      <w:lvlJc w:val="left"/>
      <w:pPr>
        <w:ind w:left="5760" w:hanging="360"/>
      </w:pPr>
      <w:rPr>
        <w:rFonts w:ascii="Courier New" w:hAnsi="Courier New" w:hint="default"/>
      </w:rPr>
    </w:lvl>
    <w:lvl w:ilvl="8" w:tplc="11BA7880">
      <w:start w:val="1"/>
      <w:numFmt w:val="bullet"/>
      <w:lvlText w:val=""/>
      <w:lvlJc w:val="left"/>
      <w:pPr>
        <w:ind w:left="6480" w:hanging="360"/>
      </w:pPr>
      <w:rPr>
        <w:rFonts w:ascii="Wingdings" w:hAnsi="Wingdings" w:hint="default"/>
      </w:rPr>
    </w:lvl>
  </w:abstractNum>
  <w:abstractNum w:abstractNumId="7" w15:restartNumberingAfterBreak="0">
    <w:nsid w:val="5AA420AA"/>
    <w:multiLevelType w:val="hybridMultilevel"/>
    <w:tmpl w:val="A42E094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8" w15:restartNumberingAfterBreak="0">
    <w:nsid w:val="639EE70B"/>
    <w:multiLevelType w:val="hybridMultilevel"/>
    <w:tmpl w:val="3EDE3088"/>
    <w:lvl w:ilvl="0" w:tplc="4364DC26">
      <w:numFmt w:val="bullet"/>
      <w:lvlText w:val="•"/>
      <w:lvlJc w:val="left"/>
      <w:pPr>
        <w:ind w:left="651" w:hanging="510"/>
      </w:pPr>
      <w:rPr>
        <w:rFonts w:ascii="Lato Light" w:hAnsi="Lato Light" w:hint="default"/>
      </w:rPr>
    </w:lvl>
    <w:lvl w:ilvl="1" w:tplc="50681368">
      <w:start w:val="1"/>
      <w:numFmt w:val="bullet"/>
      <w:lvlText w:val="o"/>
      <w:lvlJc w:val="left"/>
      <w:pPr>
        <w:ind w:left="1440" w:hanging="360"/>
      </w:pPr>
      <w:rPr>
        <w:rFonts w:ascii="Courier New" w:hAnsi="Courier New" w:hint="default"/>
      </w:rPr>
    </w:lvl>
    <w:lvl w:ilvl="2" w:tplc="C82A74F2">
      <w:start w:val="1"/>
      <w:numFmt w:val="bullet"/>
      <w:lvlText w:val=""/>
      <w:lvlJc w:val="left"/>
      <w:pPr>
        <w:ind w:left="2160" w:hanging="360"/>
      </w:pPr>
      <w:rPr>
        <w:rFonts w:ascii="Wingdings" w:hAnsi="Wingdings" w:hint="default"/>
      </w:rPr>
    </w:lvl>
    <w:lvl w:ilvl="3" w:tplc="0B6ECF80">
      <w:start w:val="1"/>
      <w:numFmt w:val="bullet"/>
      <w:lvlText w:val=""/>
      <w:lvlJc w:val="left"/>
      <w:pPr>
        <w:ind w:left="2880" w:hanging="360"/>
      </w:pPr>
      <w:rPr>
        <w:rFonts w:ascii="Symbol" w:hAnsi="Symbol" w:hint="default"/>
      </w:rPr>
    </w:lvl>
    <w:lvl w:ilvl="4" w:tplc="F6A0DABE">
      <w:start w:val="1"/>
      <w:numFmt w:val="bullet"/>
      <w:lvlText w:val="o"/>
      <w:lvlJc w:val="left"/>
      <w:pPr>
        <w:ind w:left="3600" w:hanging="360"/>
      </w:pPr>
      <w:rPr>
        <w:rFonts w:ascii="Courier New" w:hAnsi="Courier New" w:hint="default"/>
      </w:rPr>
    </w:lvl>
    <w:lvl w:ilvl="5" w:tplc="3FE81D46">
      <w:start w:val="1"/>
      <w:numFmt w:val="bullet"/>
      <w:lvlText w:val=""/>
      <w:lvlJc w:val="left"/>
      <w:pPr>
        <w:ind w:left="4320" w:hanging="360"/>
      </w:pPr>
      <w:rPr>
        <w:rFonts w:ascii="Wingdings" w:hAnsi="Wingdings" w:hint="default"/>
      </w:rPr>
    </w:lvl>
    <w:lvl w:ilvl="6" w:tplc="6E729216">
      <w:start w:val="1"/>
      <w:numFmt w:val="bullet"/>
      <w:lvlText w:val=""/>
      <w:lvlJc w:val="left"/>
      <w:pPr>
        <w:ind w:left="5040" w:hanging="360"/>
      </w:pPr>
      <w:rPr>
        <w:rFonts w:ascii="Symbol" w:hAnsi="Symbol" w:hint="default"/>
      </w:rPr>
    </w:lvl>
    <w:lvl w:ilvl="7" w:tplc="C8CA9AFC">
      <w:start w:val="1"/>
      <w:numFmt w:val="bullet"/>
      <w:lvlText w:val="o"/>
      <w:lvlJc w:val="left"/>
      <w:pPr>
        <w:ind w:left="5760" w:hanging="360"/>
      </w:pPr>
      <w:rPr>
        <w:rFonts w:ascii="Courier New" w:hAnsi="Courier New" w:hint="default"/>
      </w:rPr>
    </w:lvl>
    <w:lvl w:ilvl="8" w:tplc="28688768">
      <w:start w:val="1"/>
      <w:numFmt w:val="bullet"/>
      <w:lvlText w:val=""/>
      <w:lvlJc w:val="left"/>
      <w:pPr>
        <w:ind w:left="6480" w:hanging="360"/>
      </w:pPr>
      <w:rPr>
        <w:rFonts w:ascii="Wingdings" w:hAnsi="Wingdings" w:hint="default"/>
      </w:rPr>
    </w:lvl>
  </w:abstractNum>
  <w:abstractNum w:abstractNumId="9" w15:restartNumberingAfterBreak="0">
    <w:nsid w:val="733E78B1"/>
    <w:multiLevelType w:val="hybridMultilevel"/>
    <w:tmpl w:val="B79A1836"/>
    <w:lvl w:ilvl="0" w:tplc="3C54CB92">
      <w:numFmt w:val="bullet"/>
      <w:lvlText w:val="•"/>
      <w:lvlJc w:val="left"/>
      <w:pPr>
        <w:ind w:left="651" w:hanging="510"/>
      </w:pPr>
      <w:rPr>
        <w:rFonts w:ascii="Lato Light" w:hAnsi="Lato Light" w:hint="default"/>
      </w:rPr>
    </w:lvl>
    <w:lvl w:ilvl="1" w:tplc="19FC2CF8">
      <w:start w:val="1"/>
      <w:numFmt w:val="bullet"/>
      <w:lvlText w:val="o"/>
      <w:lvlJc w:val="left"/>
      <w:pPr>
        <w:ind w:left="1440" w:hanging="360"/>
      </w:pPr>
      <w:rPr>
        <w:rFonts w:ascii="Courier New" w:hAnsi="Courier New" w:hint="default"/>
      </w:rPr>
    </w:lvl>
    <w:lvl w:ilvl="2" w:tplc="7054A880">
      <w:start w:val="1"/>
      <w:numFmt w:val="bullet"/>
      <w:lvlText w:val=""/>
      <w:lvlJc w:val="left"/>
      <w:pPr>
        <w:ind w:left="2160" w:hanging="360"/>
      </w:pPr>
      <w:rPr>
        <w:rFonts w:ascii="Wingdings" w:hAnsi="Wingdings" w:hint="default"/>
      </w:rPr>
    </w:lvl>
    <w:lvl w:ilvl="3" w:tplc="D4FC51F4">
      <w:start w:val="1"/>
      <w:numFmt w:val="bullet"/>
      <w:lvlText w:val=""/>
      <w:lvlJc w:val="left"/>
      <w:pPr>
        <w:ind w:left="2880" w:hanging="360"/>
      </w:pPr>
      <w:rPr>
        <w:rFonts w:ascii="Symbol" w:hAnsi="Symbol" w:hint="default"/>
      </w:rPr>
    </w:lvl>
    <w:lvl w:ilvl="4" w:tplc="85AA51C0">
      <w:start w:val="1"/>
      <w:numFmt w:val="bullet"/>
      <w:lvlText w:val="o"/>
      <w:lvlJc w:val="left"/>
      <w:pPr>
        <w:ind w:left="3600" w:hanging="360"/>
      </w:pPr>
      <w:rPr>
        <w:rFonts w:ascii="Courier New" w:hAnsi="Courier New" w:hint="default"/>
      </w:rPr>
    </w:lvl>
    <w:lvl w:ilvl="5" w:tplc="BFA2293A">
      <w:start w:val="1"/>
      <w:numFmt w:val="bullet"/>
      <w:lvlText w:val=""/>
      <w:lvlJc w:val="left"/>
      <w:pPr>
        <w:ind w:left="4320" w:hanging="360"/>
      </w:pPr>
      <w:rPr>
        <w:rFonts w:ascii="Wingdings" w:hAnsi="Wingdings" w:hint="default"/>
      </w:rPr>
    </w:lvl>
    <w:lvl w:ilvl="6" w:tplc="F1422712">
      <w:start w:val="1"/>
      <w:numFmt w:val="bullet"/>
      <w:lvlText w:val=""/>
      <w:lvlJc w:val="left"/>
      <w:pPr>
        <w:ind w:left="5040" w:hanging="360"/>
      </w:pPr>
      <w:rPr>
        <w:rFonts w:ascii="Symbol" w:hAnsi="Symbol" w:hint="default"/>
      </w:rPr>
    </w:lvl>
    <w:lvl w:ilvl="7" w:tplc="64DEF94A">
      <w:start w:val="1"/>
      <w:numFmt w:val="bullet"/>
      <w:lvlText w:val="o"/>
      <w:lvlJc w:val="left"/>
      <w:pPr>
        <w:ind w:left="5760" w:hanging="360"/>
      </w:pPr>
      <w:rPr>
        <w:rFonts w:ascii="Courier New" w:hAnsi="Courier New" w:hint="default"/>
      </w:rPr>
    </w:lvl>
    <w:lvl w:ilvl="8" w:tplc="46E63E70">
      <w:start w:val="1"/>
      <w:numFmt w:val="bullet"/>
      <w:lvlText w:val=""/>
      <w:lvlJc w:val="left"/>
      <w:pPr>
        <w:ind w:left="6480" w:hanging="360"/>
      </w:pPr>
      <w:rPr>
        <w:rFonts w:ascii="Wingdings" w:hAnsi="Wingdings" w:hint="default"/>
      </w:rPr>
    </w:lvl>
  </w:abstractNum>
  <w:abstractNum w:abstractNumId="10" w15:restartNumberingAfterBreak="0">
    <w:nsid w:val="7AC824AC"/>
    <w:multiLevelType w:val="hybridMultilevel"/>
    <w:tmpl w:val="1592DBB8"/>
    <w:lvl w:ilvl="0" w:tplc="C32E6FD8">
      <w:start w:val="1"/>
      <w:numFmt w:val="bullet"/>
      <w:lvlText w:val="•"/>
      <w:lvlJc w:val="left"/>
      <w:pPr>
        <w:ind w:left="0"/>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1" w:tplc="0F2E9E54">
      <w:start w:val="1"/>
      <w:numFmt w:val="bullet"/>
      <w:lvlText w:val="o"/>
      <w:lvlJc w:val="left"/>
      <w:pPr>
        <w:ind w:left="118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2" w:tplc="97E01BC0">
      <w:start w:val="1"/>
      <w:numFmt w:val="bullet"/>
      <w:lvlText w:val="▪"/>
      <w:lvlJc w:val="left"/>
      <w:pPr>
        <w:ind w:left="190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3" w:tplc="0EB455B2">
      <w:start w:val="1"/>
      <w:numFmt w:val="bullet"/>
      <w:lvlText w:val="•"/>
      <w:lvlJc w:val="left"/>
      <w:pPr>
        <w:ind w:left="262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4" w:tplc="DEEA7642">
      <w:start w:val="1"/>
      <w:numFmt w:val="bullet"/>
      <w:lvlText w:val="o"/>
      <w:lvlJc w:val="left"/>
      <w:pPr>
        <w:ind w:left="334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5" w:tplc="36E679DA">
      <w:start w:val="1"/>
      <w:numFmt w:val="bullet"/>
      <w:lvlText w:val="▪"/>
      <w:lvlJc w:val="left"/>
      <w:pPr>
        <w:ind w:left="406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6" w:tplc="03F882B6">
      <w:start w:val="1"/>
      <w:numFmt w:val="bullet"/>
      <w:lvlText w:val="•"/>
      <w:lvlJc w:val="left"/>
      <w:pPr>
        <w:ind w:left="478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7" w:tplc="EAC65262">
      <w:start w:val="1"/>
      <w:numFmt w:val="bullet"/>
      <w:lvlText w:val="o"/>
      <w:lvlJc w:val="left"/>
      <w:pPr>
        <w:ind w:left="550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lvl w:ilvl="8" w:tplc="E562746C">
      <w:start w:val="1"/>
      <w:numFmt w:val="bullet"/>
      <w:lvlText w:val="▪"/>
      <w:lvlJc w:val="left"/>
      <w:pPr>
        <w:ind w:left="6228"/>
      </w:pPr>
      <w:rPr>
        <w:rFonts w:ascii="Comic Sans MS" w:eastAsia="Comic Sans MS" w:hAnsi="Comic Sans MS" w:cs="Comic Sans MS"/>
        <w:b w:val="0"/>
        <w:i w:val="0"/>
        <w:strike w:val="0"/>
        <w:dstrike w:val="0"/>
        <w:color w:val="000000"/>
        <w:sz w:val="16"/>
        <w:szCs w:val="16"/>
        <w:u w:val="none" w:color="000000"/>
        <w:bdr w:val="none" w:sz="0" w:space="0" w:color="auto"/>
        <w:shd w:val="clear" w:color="auto" w:fill="auto"/>
        <w:vertAlign w:val="baseline"/>
      </w:rPr>
    </w:lvl>
  </w:abstractNum>
  <w:num w:numId="1" w16cid:durableId="348609820">
    <w:abstractNumId w:val="9"/>
  </w:num>
  <w:num w:numId="2" w16cid:durableId="217739964">
    <w:abstractNumId w:val="8"/>
  </w:num>
  <w:num w:numId="3" w16cid:durableId="1653413354">
    <w:abstractNumId w:val="6"/>
  </w:num>
  <w:num w:numId="4" w16cid:durableId="1888836541">
    <w:abstractNumId w:val="0"/>
  </w:num>
  <w:num w:numId="5" w16cid:durableId="1525317584">
    <w:abstractNumId w:val="3"/>
  </w:num>
  <w:num w:numId="6" w16cid:durableId="511795503">
    <w:abstractNumId w:val="4"/>
  </w:num>
  <w:num w:numId="7" w16cid:durableId="923303579">
    <w:abstractNumId w:val="1"/>
  </w:num>
  <w:num w:numId="8" w16cid:durableId="745419805">
    <w:abstractNumId w:val="5"/>
  </w:num>
  <w:num w:numId="9" w16cid:durableId="1506020753">
    <w:abstractNumId w:val="2"/>
  </w:num>
  <w:num w:numId="10" w16cid:durableId="114911432">
    <w:abstractNumId w:val="10"/>
  </w:num>
  <w:num w:numId="11" w16cid:durableId="1295867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4E"/>
    <w:rsid w:val="00037A4E"/>
    <w:rsid w:val="00077D71"/>
    <w:rsid w:val="000D2FDD"/>
    <w:rsid w:val="000E0B63"/>
    <w:rsid w:val="002B7279"/>
    <w:rsid w:val="00315D03"/>
    <w:rsid w:val="003B1162"/>
    <w:rsid w:val="004C732E"/>
    <w:rsid w:val="004F2194"/>
    <w:rsid w:val="00545304"/>
    <w:rsid w:val="005550CC"/>
    <w:rsid w:val="005641C0"/>
    <w:rsid w:val="0076400B"/>
    <w:rsid w:val="009455EB"/>
    <w:rsid w:val="00952E62"/>
    <w:rsid w:val="00981870"/>
    <w:rsid w:val="00AD3265"/>
    <w:rsid w:val="00B51A05"/>
    <w:rsid w:val="00C5458F"/>
    <w:rsid w:val="00D9C9C2"/>
    <w:rsid w:val="021BACC9"/>
    <w:rsid w:val="03CD0F10"/>
    <w:rsid w:val="0437ED53"/>
    <w:rsid w:val="067C7EDF"/>
    <w:rsid w:val="06F9E3FF"/>
    <w:rsid w:val="07C7F5F7"/>
    <w:rsid w:val="07E12069"/>
    <w:rsid w:val="0AAF22AA"/>
    <w:rsid w:val="0C0CA060"/>
    <w:rsid w:val="0C850B1C"/>
    <w:rsid w:val="0C86793B"/>
    <w:rsid w:val="0CE5091E"/>
    <w:rsid w:val="0DED6680"/>
    <w:rsid w:val="0E04F79C"/>
    <w:rsid w:val="0E9B3413"/>
    <w:rsid w:val="0EA4DA84"/>
    <w:rsid w:val="0F609CED"/>
    <w:rsid w:val="0F9A7061"/>
    <w:rsid w:val="0FB7CC79"/>
    <w:rsid w:val="0FBC3091"/>
    <w:rsid w:val="105DD553"/>
    <w:rsid w:val="110AF816"/>
    <w:rsid w:val="115C4730"/>
    <w:rsid w:val="12D33BD3"/>
    <w:rsid w:val="134D210F"/>
    <w:rsid w:val="14E3796F"/>
    <w:rsid w:val="14ED7300"/>
    <w:rsid w:val="16046590"/>
    <w:rsid w:val="165E103B"/>
    <w:rsid w:val="181A6EAB"/>
    <w:rsid w:val="1926D776"/>
    <w:rsid w:val="1997FBC3"/>
    <w:rsid w:val="1B0CA854"/>
    <w:rsid w:val="1CE200D9"/>
    <w:rsid w:val="1D11BE3E"/>
    <w:rsid w:val="1D1B930B"/>
    <w:rsid w:val="1E38D6F9"/>
    <w:rsid w:val="1EB5D8BD"/>
    <w:rsid w:val="20F959F4"/>
    <w:rsid w:val="213B5BF2"/>
    <w:rsid w:val="217A3653"/>
    <w:rsid w:val="23C99698"/>
    <w:rsid w:val="243C57D8"/>
    <w:rsid w:val="245243F0"/>
    <w:rsid w:val="24D094C0"/>
    <w:rsid w:val="2547F2F1"/>
    <w:rsid w:val="25B69709"/>
    <w:rsid w:val="260C1404"/>
    <w:rsid w:val="262D839A"/>
    <w:rsid w:val="2658576D"/>
    <w:rsid w:val="267914E5"/>
    <w:rsid w:val="26AF62C8"/>
    <w:rsid w:val="26FA7045"/>
    <w:rsid w:val="27A1F256"/>
    <w:rsid w:val="2A661F94"/>
    <w:rsid w:val="2A75A6C7"/>
    <w:rsid w:val="2AA03C3A"/>
    <w:rsid w:val="2B7EA00E"/>
    <w:rsid w:val="2C362477"/>
    <w:rsid w:val="2E1ECC97"/>
    <w:rsid w:val="2EA205FB"/>
    <w:rsid w:val="30C65A97"/>
    <w:rsid w:val="319E26F0"/>
    <w:rsid w:val="34236E65"/>
    <w:rsid w:val="35468273"/>
    <w:rsid w:val="35A3EA18"/>
    <w:rsid w:val="35B90042"/>
    <w:rsid w:val="381B1BF1"/>
    <w:rsid w:val="394DADDF"/>
    <w:rsid w:val="3A9BB177"/>
    <w:rsid w:val="3B719C3F"/>
    <w:rsid w:val="3BE5E596"/>
    <w:rsid w:val="3C0893F9"/>
    <w:rsid w:val="3D506448"/>
    <w:rsid w:val="3E02D305"/>
    <w:rsid w:val="403A60FC"/>
    <w:rsid w:val="40715076"/>
    <w:rsid w:val="42467492"/>
    <w:rsid w:val="43A8F138"/>
    <w:rsid w:val="467AB072"/>
    <w:rsid w:val="47943C46"/>
    <w:rsid w:val="47F71CF4"/>
    <w:rsid w:val="4816FF38"/>
    <w:rsid w:val="484009B8"/>
    <w:rsid w:val="49BC186E"/>
    <w:rsid w:val="4B836E49"/>
    <w:rsid w:val="4FE741EE"/>
    <w:rsid w:val="4FFFF552"/>
    <w:rsid w:val="508A3CB7"/>
    <w:rsid w:val="50BA187E"/>
    <w:rsid w:val="50C80485"/>
    <w:rsid w:val="50F6113D"/>
    <w:rsid w:val="52172A31"/>
    <w:rsid w:val="5225C976"/>
    <w:rsid w:val="525FF600"/>
    <w:rsid w:val="533EE3B4"/>
    <w:rsid w:val="534BF29C"/>
    <w:rsid w:val="534D1CCE"/>
    <w:rsid w:val="53C70288"/>
    <w:rsid w:val="53F34505"/>
    <w:rsid w:val="540A7679"/>
    <w:rsid w:val="543A3682"/>
    <w:rsid w:val="55038658"/>
    <w:rsid w:val="55B1BB64"/>
    <w:rsid w:val="55F51951"/>
    <w:rsid w:val="568C1EB4"/>
    <w:rsid w:val="57202771"/>
    <w:rsid w:val="57DED42C"/>
    <w:rsid w:val="581BC5F2"/>
    <w:rsid w:val="59C1F7F4"/>
    <w:rsid w:val="5BAC0757"/>
    <w:rsid w:val="5CEC9F45"/>
    <w:rsid w:val="5CFF452C"/>
    <w:rsid w:val="5EE3A819"/>
    <w:rsid w:val="5F116D50"/>
    <w:rsid w:val="5F6ECDF3"/>
    <w:rsid w:val="607F787A"/>
    <w:rsid w:val="621B48DB"/>
    <w:rsid w:val="624A2764"/>
    <w:rsid w:val="63895513"/>
    <w:rsid w:val="63E0D4FD"/>
    <w:rsid w:val="66B15107"/>
    <w:rsid w:val="670AE8FD"/>
    <w:rsid w:val="673A2850"/>
    <w:rsid w:val="68DA0922"/>
    <w:rsid w:val="6ACE4614"/>
    <w:rsid w:val="6AD7C112"/>
    <w:rsid w:val="6D566AF2"/>
    <w:rsid w:val="6DAD7A45"/>
    <w:rsid w:val="6DF36D06"/>
    <w:rsid w:val="6F1C7EFA"/>
    <w:rsid w:val="6F1CFCF4"/>
    <w:rsid w:val="6F494AA6"/>
    <w:rsid w:val="6FBD8582"/>
    <w:rsid w:val="70104D85"/>
    <w:rsid w:val="7020C12A"/>
    <w:rsid w:val="72F3766A"/>
    <w:rsid w:val="73EC711B"/>
    <w:rsid w:val="74A0B45F"/>
    <w:rsid w:val="766FCFAF"/>
    <w:rsid w:val="775B39C6"/>
    <w:rsid w:val="7794565D"/>
    <w:rsid w:val="77D4F0A0"/>
    <w:rsid w:val="78E16546"/>
    <w:rsid w:val="7A5F1AEC"/>
    <w:rsid w:val="7AAB6A48"/>
    <w:rsid w:val="7ACB82F1"/>
    <w:rsid w:val="7C44BE4E"/>
    <w:rsid w:val="7E8D6E95"/>
    <w:rsid w:val="7F1282CD"/>
    <w:rsid w:val="7FB208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6566"/>
  <w15:docId w15:val="{FEA710A7-853D-4D85-ADD4-B0C3535F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81870"/>
    <w:pPr>
      <w:ind w:left="720"/>
      <w:contextualSpacing/>
    </w:pPr>
  </w:style>
  <w:style w:type="table" w:styleId="TableGrid0">
    <w:name w:val="Table Grid"/>
    <w:basedOn w:val="TableNormal"/>
    <w:uiPriority w:val="39"/>
    <w:rsid w:val="00B51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63E0D4FD"/>
    <w:pPr>
      <w:widowControl w:val="0"/>
    </w:pPr>
    <w:rPr>
      <w:rFonts w:ascii="Lato Light" w:eastAsia="Lato Light" w:hAnsi="Lato Light" w:cs="Lato Light"/>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2D0D103EE1084181E5CE9F47D340B7" ma:contentTypeVersion="17" ma:contentTypeDescription="Create a new document." ma:contentTypeScope="" ma:versionID="a5ea815edbb51a0beadd6afa2b21f63d">
  <xsd:schema xmlns:xsd="http://www.w3.org/2001/XMLSchema" xmlns:xs="http://www.w3.org/2001/XMLSchema" xmlns:p="http://schemas.microsoft.com/office/2006/metadata/properties" xmlns:ns2="3ab4aaac-9f2e-4e27-972c-eacbb187bdb3" xmlns:ns3="105f357a-9500-40ec-b427-fa50f62f88f3" targetNamespace="http://schemas.microsoft.com/office/2006/metadata/properties" ma:root="true" ma:fieldsID="5039b971bb6d6b1f6e9b827d970e70f8" ns2:_="" ns3:_="">
    <xsd:import namespace="3ab4aaac-9f2e-4e27-972c-eacbb187bdb3"/>
    <xsd:import namespace="105f357a-9500-40ec-b427-fa50f62f88f3"/>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4aaac-9f2e-4e27-972c-eacbb187bdb3"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f357a-9500-40ec-b427-fa50f62f88f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2e38d12-9c4c-4a30-99e4-6c9ab4523da7}" ma:internalName="TaxCatchAll" ma:showField="CatchAllData" ma:web="105f357a-9500-40ec-b427-fa50f62f88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oudMigratorVersion xmlns="3ab4aaac-9f2e-4e27-972c-eacbb187bdb3">3.45.2.0</CloudMigratorVersion>
    <UniqueSourceRef xmlns="3ab4aaac-9f2e-4e27-972c-eacbb187bdb3" xsi:nil="true"/>
    <FileHash xmlns="3ab4aaac-9f2e-4e27-972c-eacbb187bdb3">7df737fdcdf713f5cca6336728dc9ee80712f3f6</FileHash>
    <CloudMigratorOriginId xmlns="3ab4aaac-9f2e-4e27-972c-eacbb187bdb3">06db5d76-cfca-44f6-937f-baef1f46ac4a</CloudMigratorOriginId>
    <lcf76f155ced4ddcb4097134ff3c332f xmlns="3ab4aaac-9f2e-4e27-972c-eacbb187bdb3">
      <Terms xmlns="http://schemas.microsoft.com/office/infopath/2007/PartnerControls"/>
    </lcf76f155ced4ddcb4097134ff3c332f>
    <TaxCatchAll xmlns="105f357a-9500-40ec-b427-fa50f62f88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8036E-F5FD-432F-A55F-40ECD1774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4aaac-9f2e-4e27-972c-eacbb187bdb3"/>
    <ds:schemaRef ds:uri="105f357a-9500-40ec-b427-fa50f62f8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1E863-621C-4C22-99D0-56F023AE8F3F}">
  <ds:schemaRefs>
    <ds:schemaRef ds:uri="http://schemas.microsoft.com/office/2006/metadata/properties"/>
    <ds:schemaRef ds:uri="http://schemas.microsoft.com/office/infopath/2007/PartnerControls"/>
    <ds:schemaRef ds:uri="3ab4aaac-9f2e-4e27-972c-eacbb187bdb3"/>
    <ds:schemaRef ds:uri="105f357a-9500-40ec-b427-fa50f62f88f3"/>
  </ds:schemaRefs>
</ds:datastoreItem>
</file>

<file path=customXml/itemProps3.xml><?xml version="1.0" encoding="utf-8"?>
<ds:datastoreItem xmlns:ds="http://schemas.openxmlformats.org/officeDocument/2006/customXml" ds:itemID="{A2058395-9C21-46AF-945C-52ADB70B6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963</Words>
  <Characters>5495</Characters>
  <Application>Microsoft Office Word</Application>
  <DocSecurity>0</DocSecurity>
  <Lines>45</Lines>
  <Paragraphs>12</Paragraphs>
  <ScaleCrop>false</ScaleCrop>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Clarke</dc:creator>
  <cp:keywords/>
  <cp:lastModifiedBy>Mike Glenton</cp:lastModifiedBy>
  <cp:revision>4</cp:revision>
  <dcterms:created xsi:type="dcterms:W3CDTF">2024-09-03T13:34:00Z</dcterms:created>
  <dcterms:modified xsi:type="dcterms:W3CDTF">2024-09-06T11:16:00Z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0x010100E82D0D103EE1084181E5CE9F47D340B7</vt:lpwstr>
  </property>
  <property fmtid="{D5CDD505-2E9C-101B-9397-08002B2CF9AE}" pid="3" name="MediaServiceImageTags">
    <vt:lpwstr/>
  </property>
  <property fmtid="{D5CDD505-2E9C-101B-9397-08002B2CF9AE}" pid="4" name="_ExtendedDescription">
    <vt:lpwstr/>
  </property>
</Properties>
</file>