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00" w:type="dxa"/>
        <w:tblInd w:w="-1138" w:type="dxa"/>
        <w:tblCellMar>
          <w:top w:w="51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9"/>
        <w:gridCol w:w="2268"/>
        <w:gridCol w:w="992"/>
        <w:gridCol w:w="992"/>
        <w:gridCol w:w="2694"/>
        <w:gridCol w:w="1842"/>
        <w:gridCol w:w="1985"/>
        <w:gridCol w:w="2408"/>
      </w:tblGrid>
      <w:tr w:rsidR="00037A4E" w14:paraId="7C2843C8" w14:textId="77777777" w:rsidTr="75230BC9">
        <w:trPr>
          <w:trHeight w:val="3185"/>
        </w:trPr>
        <w:tc>
          <w:tcPr>
            <w:tcW w:w="311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2EFD9" w:themeFill="accent6" w:themeFillTint="33"/>
          </w:tcPr>
          <w:p w14:paraId="487B098A" w14:textId="77777777" w:rsidR="00037A4E" w:rsidRPr="0076400B" w:rsidRDefault="005641C0">
            <w:pPr>
              <w:ind w:right="46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English </w:t>
            </w:r>
          </w:p>
          <w:p w14:paraId="3329DF8E" w14:textId="1573F4D3" w:rsidR="00037A4E" w:rsidRPr="002B54BF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class texts are books by </w:t>
            </w:r>
            <w:r w:rsidR="00753E12"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>Michael Morpurgo</w:t>
            </w:r>
            <w:r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– our significant author.  </w:t>
            </w:r>
          </w:p>
          <w:p w14:paraId="7CF7E642" w14:textId="6B236299" w:rsidR="00037A4E" w:rsidRPr="00B9333D" w:rsidRDefault="005641C0" w:rsidP="00DC0E92">
            <w:pPr>
              <w:rPr>
                <w:sz w:val="18"/>
                <w:szCs w:val="18"/>
              </w:rPr>
            </w:pPr>
            <w:r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>Our guided reading text is ‘</w:t>
            </w:r>
            <w:r w:rsidR="00090885">
              <w:rPr>
                <w:rFonts w:ascii="Comic Sans MS" w:eastAsia="Comic Sans MS" w:hAnsi="Comic Sans MS" w:cs="Comic Sans MS"/>
                <w:sz w:val="18"/>
                <w:szCs w:val="20"/>
              </w:rPr>
              <w:t>Who let the God’s Out’</w:t>
            </w:r>
            <w:r w:rsidR="00753E12"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="00753E12" w:rsidRPr="00B9333D">
              <w:rPr>
                <w:rFonts w:ascii="Comic Sans MS" w:eastAsia="Comic Sans MS" w:hAnsi="Comic Sans MS" w:cs="Comic Sans MS"/>
                <w:sz w:val="18"/>
                <w:szCs w:val="18"/>
              </w:rPr>
              <w:t>by</w:t>
            </w:r>
            <w:r w:rsidR="00B9333D" w:rsidRPr="00B9333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5677ED">
              <w:rPr>
                <w:rFonts w:ascii="Comic Sans MS" w:hAnsi="Comic Sans MS"/>
                <w:sz w:val="18"/>
                <w:szCs w:val="18"/>
              </w:rPr>
              <w:t xml:space="preserve">Mary Evans. </w:t>
            </w:r>
          </w:p>
          <w:p w14:paraId="4D4976C0" w14:textId="77777777" w:rsidR="00037A4E" w:rsidRPr="00B9333D" w:rsidRDefault="005641C0">
            <w:pPr>
              <w:rPr>
                <w:sz w:val="18"/>
                <w:szCs w:val="18"/>
                <w:highlight w:val="yellow"/>
              </w:rPr>
            </w:pPr>
            <w:r w:rsidRPr="00B9333D">
              <w:rPr>
                <w:rFonts w:ascii="Comic Sans MS" w:eastAsia="Comic Sans MS" w:hAnsi="Comic Sans MS" w:cs="Comic Sans MS"/>
                <w:sz w:val="18"/>
                <w:szCs w:val="18"/>
                <w:highlight w:val="yellow"/>
              </w:rPr>
              <w:t xml:space="preserve"> </w:t>
            </w:r>
          </w:p>
          <w:p w14:paraId="165D787F" w14:textId="77777777" w:rsidR="00037A4E" w:rsidRPr="006C2693" w:rsidRDefault="005641C0" w:rsidP="006C2693">
            <w:pPr>
              <w:spacing w:after="1"/>
              <w:rPr>
                <w:rFonts w:ascii="Comic Sans MS" w:hAnsi="Comic Sans MS"/>
                <w:sz w:val="18"/>
                <w:szCs w:val="20"/>
              </w:rPr>
            </w:pPr>
            <w:r w:rsidRPr="006C2693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writing styles for this half-term are: </w:t>
            </w:r>
          </w:p>
          <w:p w14:paraId="20532F4F" w14:textId="4B8E7384" w:rsidR="00037A4E" w:rsidRPr="006C2693" w:rsidRDefault="006368A6" w:rsidP="006C2693">
            <w:pPr>
              <w:pStyle w:val="ListParagraph"/>
              <w:numPr>
                <w:ilvl w:val="0"/>
                <w:numId w:val="12"/>
              </w:numPr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balanced arguments.</w:t>
            </w:r>
          </w:p>
          <w:p w14:paraId="2B56FB79" w14:textId="32F27754" w:rsidR="006C2693" w:rsidRPr="006C2693" w:rsidRDefault="00FE1CAB" w:rsidP="006C269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non-chronological reports</w:t>
            </w:r>
            <w:r w:rsidR="006368A6">
              <w:rPr>
                <w:rFonts w:ascii="Comic Sans MS" w:hAnsi="Comic Sans MS"/>
                <w:sz w:val="18"/>
                <w:szCs w:val="20"/>
              </w:rPr>
              <w:t>.</w:t>
            </w:r>
          </w:p>
          <w:p w14:paraId="074E59C4" w14:textId="14F472EF" w:rsidR="006C2693" w:rsidRPr="006C2693" w:rsidRDefault="00294C48" w:rsidP="006C269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</w:t>
            </w:r>
            <w:r w:rsidR="00CD0DD8">
              <w:rPr>
                <w:rFonts w:ascii="Comic Sans MS" w:hAnsi="Comic Sans MS"/>
                <w:sz w:val="18"/>
                <w:szCs w:val="20"/>
              </w:rPr>
              <w:t xml:space="preserve">tories from imaginative worlds. </w:t>
            </w:r>
            <w:r w:rsidR="006C2693" w:rsidRPr="006C2693">
              <w:rPr>
                <w:sz w:val="18"/>
                <w:szCs w:val="20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EEAF6" w:themeFill="accent5" w:themeFillTint="33"/>
          </w:tcPr>
          <w:p w14:paraId="63D662E2" w14:textId="77777777" w:rsidR="00037A4E" w:rsidRPr="0076400B" w:rsidRDefault="005641C0">
            <w:pPr>
              <w:ind w:right="38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R.E. </w:t>
            </w:r>
          </w:p>
          <w:p w14:paraId="32EEF17D" w14:textId="0466195F" w:rsidR="00037A4E" w:rsidRPr="00E53D4A" w:rsidRDefault="005641C0" w:rsidP="75230BC9">
            <w:pPr>
              <w:spacing w:after="4" w:line="236" w:lineRule="auto"/>
              <w:ind w:left="1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Our thematic learning in R.E. this half-term </w:t>
            </w:r>
            <w:r w:rsidR="000E4DDB"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we will look at </w:t>
            </w:r>
            <w:r w:rsidR="324442FF"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>Judaism and ask the question, ‘What does it mean for a Jewish person to follow God?’</w:t>
            </w:r>
          </w:p>
          <w:p w14:paraId="5DF4652E" w14:textId="77777777" w:rsidR="00944EAA" w:rsidRPr="00E53D4A" w:rsidRDefault="005641C0" w:rsidP="75230BC9">
            <w:pPr>
              <w:ind w:left="1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We will be identifying: </w:t>
            </w:r>
          </w:p>
          <w:p w14:paraId="6C3F9763" w14:textId="34307339" w:rsidR="001F4269" w:rsidRPr="009400E4" w:rsidRDefault="6173FEE5" w:rsidP="75230BC9">
            <w:pPr>
              <w:pStyle w:val="ListParagraph"/>
              <w:numPr>
                <w:ilvl w:val="0"/>
                <w:numId w:val="23"/>
              </w:num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The Creation story and how it is used at Rosh Hashanah;  </w:t>
            </w:r>
          </w:p>
          <w:p w14:paraId="4C02E88D" w14:textId="3C43BD4E" w:rsidR="001F4269" w:rsidRPr="009400E4" w:rsidRDefault="59B659C7" w:rsidP="75230BC9">
            <w:pPr>
              <w:pStyle w:val="ListParagraph"/>
              <w:numPr>
                <w:ilvl w:val="0"/>
                <w:numId w:val="23"/>
              </w:numPr>
              <w:spacing w:after="120" w:line="286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Ho</w:t>
            </w:r>
            <w:r w:rsidR="6173FEE5" w:rsidRPr="75230BC9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w Shabbat is inspired by God resting on day seven.</w:t>
            </w:r>
          </w:p>
          <w:p w14:paraId="60367E5A" w14:textId="2A44D483" w:rsidR="001F4269" w:rsidRPr="009400E4" w:rsidRDefault="26669433" w:rsidP="009400E4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</w:t>
            </w:r>
            <w:r w:rsidR="6173FEE5" w:rsidRPr="75230BC9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he fact that there is diversity within Judaism.</w:t>
            </w:r>
          </w:p>
        </w:tc>
        <w:tc>
          <w:tcPr>
            <w:tcW w:w="4536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2CC" w:themeFill="accent4" w:themeFillTint="33"/>
          </w:tcPr>
          <w:p w14:paraId="259A259A" w14:textId="77777777" w:rsidR="00037A4E" w:rsidRPr="0076400B" w:rsidRDefault="005641C0">
            <w:pPr>
              <w:ind w:right="40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Maths </w:t>
            </w:r>
          </w:p>
          <w:p w14:paraId="25A155CB" w14:textId="5D16AD7C" w:rsidR="00037A4E" w:rsidRPr="00AD3265" w:rsidRDefault="005641C0">
            <w:pPr>
              <w:spacing w:after="2" w:line="238" w:lineRule="auto"/>
              <w:ind w:right="163"/>
              <w:jc w:val="both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Maths during this half-term, our objectives will focus on </w:t>
            </w:r>
            <w:r w:rsidR="00CC3B00">
              <w:rPr>
                <w:rFonts w:ascii="Comic Sans MS" w:eastAsia="Comic Sans MS" w:hAnsi="Comic Sans MS" w:cs="Comic Sans MS"/>
                <w:sz w:val="18"/>
                <w:szCs w:val="20"/>
              </w:rPr>
              <w:t>decimals</w:t>
            </w:r>
            <w:r w:rsidR="009C373A">
              <w:rPr>
                <w:rFonts w:ascii="Comic Sans MS" w:eastAsia="Comic Sans MS" w:hAnsi="Comic Sans MS" w:cs="Comic Sans MS"/>
                <w:sz w:val="18"/>
                <w:szCs w:val="20"/>
              </w:rPr>
              <w:t>, algebra and statistics</w:t>
            </w:r>
            <w:r w:rsidR="006E6487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39652636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to: </w:t>
            </w:r>
          </w:p>
          <w:p w14:paraId="280F1208" w14:textId="5C98494C" w:rsidR="00B84D05" w:rsidRPr="00897E54" w:rsidRDefault="00CC3B00" w:rsidP="00897E54">
            <w:pPr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897E54">
              <w:rPr>
                <w:rFonts w:ascii="Comic Sans MS" w:hAnsi="Comic Sans MS"/>
                <w:sz w:val="18"/>
                <w:szCs w:val="18"/>
              </w:rPr>
              <w:t>r</w:t>
            </w:r>
            <w:r w:rsidR="006E6903" w:rsidRPr="00897E54">
              <w:rPr>
                <w:rFonts w:ascii="Comic Sans MS" w:hAnsi="Comic Sans MS"/>
                <w:sz w:val="18"/>
                <w:szCs w:val="18"/>
              </w:rPr>
              <w:t xml:space="preserve">ead, write and order decimals. </w:t>
            </w:r>
          </w:p>
          <w:p w14:paraId="1711D42F" w14:textId="24484943" w:rsidR="00D5540E" w:rsidRPr="00897E54" w:rsidRDefault="00CC3B00" w:rsidP="00897E54">
            <w:pPr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897E54">
              <w:rPr>
                <w:rFonts w:ascii="Comic Sans MS" w:hAnsi="Comic Sans MS"/>
                <w:sz w:val="18"/>
                <w:szCs w:val="18"/>
              </w:rPr>
              <w:t>r</w:t>
            </w:r>
            <w:r w:rsidR="00D5540E" w:rsidRPr="00897E54">
              <w:rPr>
                <w:rFonts w:ascii="Comic Sans MS" w:hAnsi="Comic Sans MS"/>
                <w:sz w:val="18"/>
                <w:szCs w:val="18"/>
              </w:rPr>
              <w:t xml:space="preserve">ound decimals to the nearest whole number of to 1 decimal place. </w:t>
            </w:r>
          </w:p>
          <w:p w14:paraId="4B391CF5" w14:textId="77777777" w:rsidR="00B23EC9" w:rsidRPr="00897E54" w:rsidRDefault="00D42E01" w:rsidP="00897E54">
            <w:pPr>
              <w:numPr>
                <w:ilvl w:val="0"/>
                <w:numId w:val="27"/>
              </w:numPr>
              <w:rPr>
                <w:rFonts w:ascii="Comic Sans MS" w:hAnsi="Comic Sans MS"/>
                <w:sz w:val="18"/>
                <w:szCs w:val="18"/>
              </w:rPr>
            </w:pPr>
            <w:r w:rsidRPr="00897E54">
              <w:rPr>
                <w:rFonts w:ascii="Comic Sans MS" w:hAnsi="Comic Sans MS"/>
                <w:sz w:val="18"/>
                <w:szCs w:val="18"/>
              </w:rPr>
              <w:t>k</w:t>
            </w:r>
            <w:r w:rsidR="006E6903" w:rsidRPr="00897E54">
              <w:rPr>
                <w:rFonts w:ascii="Comic Sans MS" w:hAnsi="Comic Sans MS"/>
                <w:sz w:val="18"/>
                <w:szCs w:val="18"/>
              </w:rPr>
              <w:t xml:space="preserve">now decimal, fraction and percentage equivalents. </w:t>
            </w:r>
          </w:p>
          <w:p w14:paraId="5D71A6FF" w14:textId="77777777" w:rsidR="00A131D3" w:rsidRPr="00897E54" w:rsidRDefault="00A131D3" w:rsidP="00897E54">
            <w:pPr>
              <w:pStyle w:val="ListParagraph"/>
              <w:numPr>
                <w:ilvl w:val="0"/>
                <w:numId w:val="27"/>
              </w:numPr>
              <w:tabs>
                <w:tab w:val="left" w:pos="8566"/>
              </w:tabs>
              <w:rPr>
                <w:rFonts w:ascii="Comic Sans MS" w:hAnsi="Comic Sans MS" w:cstheme="majorHAnsi"/>
                <w:sz w:val="18"/>
                <w:szCs w:val="18"/>
              </w:rPr>
            </w:pPr>
            <w:r w:rsidRPr="00897E54">
              <w:rPr>
                <w:rFonts w:ascii="Comic Sans MS" w:hAnsi="Comic Sans MS" w:cstheme="majorHAnsi"/>
                <w:sz w:val="18"/>
                <w:szCs w:val="18"/>
              </w:rPr>
              <w:t>read and interpret information in tables, including timetables.</w:t>
            </w:r>
          </w:p>
          <w:p w14:paraId="23073497" w14:textId="77777777" w:rsidR="00897E54" w:rsidRPr="00897E54" w:rsidRDefault="003E404E" w:rsidP="00897E54">
            <w:pPr>
              <w:pStyle w:val="ListParagraph"/>
              <w:numPr>
                <w:ilvl w:val="0"/>
                <w:numId w:val="27"/>
              </w:numPr>
              <w:tabs>
                <w:tab w:val="left" w:pos="8566"/>
              </w:tabs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897E54">
              <w:rPr>
                <w:rFonts w:ascii="Comic Sans MS" w:hAnsi="Comic Sans MS"/>
                <w:sz w:val="18"/>
                <w:szCs w:val="18"/>
              </w:rPr>
              <w:t>use line graphs to solve problems.</w:t>
            </w:r>
          </w:p>
          <w:p w14:paraId="2293EC20" w14:textId="768D777C" w:rsidR="009C373A" w:rsidRPr="00897E54" w:rsidRDefault="00897E54" w:rsidP="00897E54">
            <w:pPr>
              <w:pStyle w:val="ListParagraph"/>
              <w:numPr>
                <w:ilvl w:val="0"/>
                <w:numId w:val="27"/>
              </w:numPr>
              <w:tabs>
                <w:tab w:val="left" w:pos="8566"/>
              </w:tabs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897E54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express missing number problems algebraically.</w:t>
            </w:r>
          </w:p>
        </w:tc>
        <w:tc>
          <w:tcPr>
            <w:tcW w:w="4393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BE4D5" w:themeFill="accent2" w:themeFillTint="33"/>
          </w:tcPr>
          <w:p w14:paraId="1FD64119" w14:textId="4C880459" w:rsidR="00037A4E" w:rsidRPr="00AD3265" w:rsidRDefault="000228F5">
            <w:pPr>
              <w:ind w:right="39"/>
              <w:jc w:val="center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History</w:t>
            </w:r>
          </w:p>
          <w:p w14:paraId="798C1BC5" w14:textId="38074AF6" w:rsidR="00037A4E" w:rsidRPr="00AD3265" w:rsidRDefault="005641C0">
            <w:pPr>
              <w:spacing w:after="4" w:line="236" w:lineRule="auto"/>
              <w:rPr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 </w:t>
            </w:r>
            <w:r w:rsidR="000228F5"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>History</w:t>
            </w:r>
            <w:r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we are </w:t>
            </w:r>
            <w:r w:rsidR="00753E12"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learning about </w:t>
            </w:r>
            <w:r w:rsidR="00903AE9"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the Greek Empire </w:t>
            </w:r>
            <w:r w:rsidR="00753E12"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 our topic </w:t>
            </w:r>
            <w:r w:rsidR="00062CBF" w:rsidRPr="75230BC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‘</w:t>
            </w:r>
            <w:r w:rsidR="00BF3A9D" w:rsidRPr="75230BC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Groundbreaking Gree</w:t>
            </w:r>
            <w:r w:rsidR="00903AE9" w:rsidRPr="75230BC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ks</w:t>
            </w:r>
            <w:r w:rsidR="6E1AEC88" w:rsidRPr="75230BC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’</w:t>
            </w:r>
            <w:r w:rsidRPr="75230BC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.  </w:t>
            </w:r>
          </w:p>
          <w:p w14:paraId="0F123D8B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about: </w:t>
            </w:r>
          </w:p>
          <w:p w14:paraId="60D512FE" w14:textId="77777777" w:rsidR="006A08CE" w:rsidRPr="006A08CE" w:rsidRDefault="00CE190F" w:rsidP="00903AE9">
            <w:pPr>
              <w:pStyle w:val="ListParagraph"/>
              <w:widowControl w:val="0"/>
              <w:numPr>
                <w:ilvl w:val="0"/>
                <w:numId w:val="24"/>
              </w:numPr>
              <w:spacing w:after="160" w:line="259" w:lineRule="auto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significant events during th</w:t>
            </w:r>
            <w:r w:rsidR="006A08CE">
              <w:rPr>
                <w:rFonts w:ascii="Comic Sans MS" w:hAnsi="Comic Sans MS"/>
                <w:sz w:val="18"/>
                <w:szCs w:val="18"/>
              </w:rPr>
              <w:t>e ancient Greek empire.</w:t>
            </w:r>
          </w:p>
          <w:p w14:paraId="7CC50AAF" w14:textId="23968766" w:rsidR="009A1DD1" w:rsidRPr="009A1DD1" w:rsidRDefault="00903AE9" w:rsidP="00903AE9">
            <w:pPr>
              <w:pStyle w:val="ListParagraph"/>
              <w:widowControl w:val="0"/>
              <w:numPr>
                <w:ilvl w:val="0"/>
                <w:numId w:val="24"/>
              </w:numPr>
              <w:spacing w:after="160" w:line="259" w:lineRule="auto"/>
              <w:rPr>
                <w:rFonts w:ascii="Comic Sans MS" w:eastAsia="Times New Roman" w:hAnsi="Comic Sans MS"/>
                <w:sz w:val="18"/>
                <w:szCs w:val="18"/>
              </w:rPr>
            </w:pPr>
            <w:r w:rsidRPr="00903AE9">
              <w:rPr>
                <w:rFonts w:ascii="Comic Sans MS" w:hAnsi="Comic Sans MS"/>
                <w:sz w:val="18"/>
                <w:szCs w:val="18"/>
              </w:rPr>
              <w:t>the impact of developments and changes over six periods of ancient Gre</w:t>
            </w:r>
            <w:r w:rsidR="009A1DD1">
              <w:rPr>
                <w:rFonts w:ascii="Comic Sans MS" w:hAnsi="Comic Sans MS"/>
                <w:sz w:val="18"/>
                <w:szCs w:val="18"/>
              </w:rPr>
              <w:t>ece.</w:t>
            </w:r>
          </w:p>
          <w:p w14:paraId="6A09870E" w14:textId="5B0B3EDE" w:rsidR="006A08CE" w:rsidRPr="006A08CE" w:rsidRDefault="00903AE9" w:rsidP="00903AE9">
            <w:pPr>
              <w:pStyle w:val="ListParagraph"/>
              <w:widowControl w:val="0"/>
              <w:numPr>
                <w:ilvl w:val="0"/>
                <w:numId w:val="24"/>
              </w:numPr>
              <w:spacing w:after="160" w:line="259" w:lineRule="auto"/>
              <w:rPr>
                <w:rFonts w:ascii="Comic Sans MS" w:eastAsia="Times New Roman" w:hAnsi="Comic Sans MS"/>
                <w:sz w:val="18"/>
                <w:szCs w:val="18"/>
              </w:rPr>
            </w:pPr>
            <w:r w:rsidRPr="00903AE9">
              <w:rPr>
                <w:rFonts w:ascii="Comic Sans MS" w:hAnsi="Comic Sans MS"/>
                <w:sz w:val="18"/>
                <w:szCs w:val="18"/>
              </w:rPr>
              <w:t xml:space="preserve">the city state of Athens in the </w:t>
            </w:r>
            <w:r w:rsidR="00ED1380">
              <w:rPr>
                <w:rFonts w:ascii="Comic Sans MS" w:hAnsi="Comic Sans MS"/>
                <w:sz w:val="18"/>
                <w:szCs w:val="18"/>
              </w:rPr>
              <w:t>c</w:t>
            </w:r>
            <w:r w:rsidRPr="00903AE9">
              <w:rPr>
                <w:rFonts w:ascii="Comic Sans MS" w:hAnsi="Comic Sans MS"/>
                <w:sz w:val="18"/>
                <w:szCs w:val="18"/>
              </w:rPr>
              <w:t xml:space="preserve">lassical </w:t>
            </w:r>
            <w:r w:rsidR="006A08CE" w:rsidRPr="00903AE9">
              <w:rPr>
                <w:rFonts w:ascii="Comic Sans MS" w:hAnsi="Comic Sans MS"/>
                <w:sz w:val="18"/>
                <w:szCs w:val="18"/>
              </w:rPr>
              <w:t>age</w:t>
            </w:r>
            <w:r w:rsidR="00ED138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6119905" w14:textId="4E596BBA" w:rsidR="00037A4E" w:rsidRPr="00ED1380" w:rsidRDefault="00ED1380" w:rsidP="00ED1380">
            <w:pPr>
              <w:pStyle w:val="ListParagraph"/>
              <w:widowControl w:val="0"/>
              <w:numPr>
                <w:ilvl w:val="0"/>
                <w:numId w:val="24"/>
              </w:numPr>
              <w:spacing w:after="160" w:line="259" w:lineRule="auto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long-lasting</w:t>
            </w:r>
            <w:r w:rsidR="00903AE9" w:rsidRPr="00903AE9">
              <w:rPr>
                <w:rFonts w:ascii="Comic Sans MS" w:hAnsi="Comic Sans MS"/>
                <w:sz w:val="18"/>
                <w:szCs w:val="18"/>
              </w:rPr>
              <w:t xml:space="preserve"> legacy</w:t>
            </w:r>
            <w:r>
              <w:rPr>
                <w:rFonts w:ascii="Comic Sans MS" w:hAnsi="Comic Sans MS"/>
                <w:sz w:val="18"/>
                <w:szCs w:val="18"/>
              </w:rPr>
              <w:t xml:space="preserve"> of the ancient Greeks. </w:t>
            </w:r>
          </w:p>
        </w:tc>
      </w:tr>
      <w:tr w:rsidR="00037A4E" w14:paraId="6AEE78DC" w14:textId="77777777" w:rsidTr="00160C69">
        <w:trPr>
          <w:trHeight w:val="2589"/>
        </w:trPr>
        <w:tc>
          <w:tcPr>
            <w:tcW w:w="5387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2CC" w:themeFill="accent4" w:themeFillTint="33"/>
          </w:tcPr>
          <w:p w14:paraId="2FBD503C" w14:textId="77777777" w:rsidR="00037A4E" w:rsidRPr="003461CD" w:rsidRDefault="005641C0" w:rsidP="75230BC9">
            <w:pPr>
              <w:ind w:right="37"/>
              <w:jc w:val="center"/>
              <w:rPr>
                <w:sz w:val="20"/>
                <w:szCs w:val="20"/>
              </w:rPr>
            </w:pPr>
            <w:r w:rsidRPr="75230BC9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PSHE/RSE </w:t>
            </w:r>
          </w:p>
          <w:p w14:paraId="6277FB6F" w14:textId="45361D38" w:rsidR="00392468" w:rsidRPr="003461CD" w:rsidRDefault="00392468" w:rsidP="75230BC9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This half term is all about </w:t>
            </w:r>
            <w:r w:rsidRPr="75230BC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‘</w:t>
            </w:r>
            <w:r w:rsidR="596B4E29" w:rsidRPr="75230BC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Health and Wellbeing</w:t>
            </w:r>
            <w:r w:rsidR="0066210D" w:rsidRPr="75230BC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’.</w:t>
            </w:r>
            <w:r w:rsidR="00130188"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 </w:t>
            </w:r>
          </w:p>
          <w:p w14:paraId="385DA196" w14:textId="77777777" w:rsidR="00392468" w:rsidRPr="003461CD" w:rsidRDefault="00392468" w:rsidP="75230BC9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We will be looking at: </w:t>
            </w:r>
          </w:p>
          <w:p w14:paraId="455E0812" w14:textId="2F09484D" w:rsidR="008733EC" w:rsidRPr="00632ABC" w:rsidRDefault="602CC6DE" w:rsidP="75230BC9">
            <w:pPr>
              <w:numPr>
                <w:ilvl w:val="0"/>
                <w:numId w:val="14"/>
              </w:num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how to carry out basic first aid including for burns, scalds, cuts, bleeds, choking, asthma attacks or allergic reactions</w:t>
            </w:r>
          </w:p>
          <w:p w14:paraId="582FAE2E" w14:textId="606BFD8A" w:rsidR="008733EC" w:rsidRPr="00632ABC" w:rsidRDefault="602CC6DE" w:rsidP="75230BC9">
            <w:pPr>
              <w:pStyle w:val="TableParagraph"/>
              <w:numPr>
                <w:ilvl w:val="0"/>
                <w:numId w:val="14"/>
              </w:numPr>
              <w:tabs>
                <w:tab w:val="left" w:pos="651"/>
                <w:tab w:val="left" w:pos="652"/>
              </w:tabs>
              <w:spacing w:before="7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that if someone has experienced a head injury, they should not</w:t>
            </w:r>
          </w:p>
          <w:p w14:paraId="669AC31D" w14:textId="54296454" w:rsidR="008733EC" w:rsidRPr="00632ABC" w:rsidRDefault="602CC6DE" w:rsidP="75230BC9">
            <w:pPr>
              <w:pStyle w:val="TableParagraph"/>
              <w:numPr>
                <w:ilvl w:val="0"/>
                <w:numId w:val="14"/>
              </w:numPr>
              <w:spacing w:before="4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be moved</w:t>
            </w:r>
          </w:p>
          <w:p w14:paraId="45A4353B" w14:textId="011E7909" w:rsidR="008733EC" w:rsidRPr="00632ABC" w:rsidRDefault="602CC6DE" w:rsidP="75230BC9">
            <w:pPr>
              <w:pStyle w:val="TableParagraph"/>
              <w:numPr>
                <w:ilvl w:val="0"/>
                <w:numId w:val="14"/>
              </w:numPr>
              <w:tabs>
                <w:tab w:val="left" w:pos="652"/>
                <w:tab w:val="left" w:pos="653"/>
              </w:tabs>
              <w:spacing w:before="11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when it is appropriate to use first aid and the importance of it</w:t>
            </w:r>
          </w:p>
          <w:p w14:paraId="23CBC236" w14:textId="010E76BC" w:rsidR="008733EC" w:rsidRPr="00632ABC" w:rsidRDefault="602CC6DE" w:rsidP="75230BC9">
            <w:pPr>
              <w:pStyle w:val="TableParagraph"/>
              <w:numPr>
                <w:ilvl w:val="0"/>
                <w:numId w:val="14"/>
              </w:numPr>
              <w:spacing w:before="40"/>
              <w:rPr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seeking adult help</w:t>
            </w:r>
            <w:r w:rsidR="007F7DDB" w:rsidRPr="75230BC9">
              <w:rPr>
                <w:sz w:val="18"/>
                <w:szCs w:val="18"/>
              </w:rPr>
              <w:t xml:space="preserve"> </w:t>
            </w:r>
            <w:r w:rsidR="00A90095" w:rsidRPr="75230B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BE4D5" w:themeFill="accent2" w:themeFillTint="33"/>
          </w:tcPr>
          <w:p w14:paraId="6B0441AD" w14:textId="18A77D4D" w:rsidR="00037A4E" w:rsidRPr="002F7255" w:rsidRDefault="008A4DA4" w:rsidP="002F7255">
            <w:pPr>
              <w:spacing w:after="2235"/>
              <w:ind w:right="39"/>
              <w:jc w:val="center"/>
              <w:rPr>
                <w:rFonts w:ascii="Comic Sans MS" w:hAnsi="Comic Sans MS"/>
                <w:b/>
                <w:color w:val="auto"/>
                <w:sz w:val="20"/>
              </w:rPr>
            </w:pPr>
            <w:r w:rsidRPr="00060DB6">
              <w:rPr>
                <w:noProof/>
                <w:color w:val="auto"/>
              </w:rPr>
              <w:drawing>
                <wp:anchor distT="0" distB="0" distL="114300" distR="114300" simplePos="0" relativeHeight="251658240" behindDoc="1" locked="0" layoutInCell="1" allowOverlap="1" wp14:anchorId="71284A27" wp14:editId="4CC27B19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540385</wp:posOffset>
                  </wp:positionV>
                  <wp:extent cx="1554480" cy="1166495"/>
                  <wp:effectExtent l="0" t="0" r="7620" b="0"/>
                  <wp:wrapTight wrapText="bothSides">
                    <wp:wrapPolygon edited="0">
                      <wp:start x="0" y="0"/>
                      <wp:lineTo x="0" y="21165"/>
                      <wp:lineTo x="21441" y="21165"/>
                      <wp:lineTo x="21441" y="0"/>
                      <wp:lineTo x="0" y="0"/>
                    </wp:wrapPolygon>
                  </wp:wrapTight>
                  <wp:docPr id="1791317669" name="Picture 179131766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255" w:rsidRPr="00060DB6">
              <w:rPr>
                <w:rFonts w:ascii="Comic Sans MS" w:hAnsi="Comic Sans MS"/>
                <w:b/>
                <w:color w:val="auto"/>
                <w:szCs w:val="24"/>
              </w:rPr>
              <w:t>Nile</w:t>
            </w:r>
            <w:r w:rsidR="002F7255">
              <w:rPr>
                <w:rFonts w:ascii="Comic Sans MS" w:hAnsi="Comic Sans MS"/>
                <w:b/>
                <w:color w:val="auto"/>
                <w:szCs w:val="24"/>
              </w:rPr>
              <w:t xml:space="preserve"> - </w:t>
            </w:r>
            <w:r w:rsidR="002F7255" w:rsidRPr="00060DB6">
              <w:rPr>
                <w:rFonts w:ascii="Comic Sans MS" w:hAnsi="Comic Sans MS"/>
                <w:b/>
                <w:color w:val="auto"/>
                <w:sz w:val="20"/>
              </w:rPr>
              <w:t>Curriculum Grid</w:t>
            </w:r>
            <w:r w:rsidR="002F7255">
              <w:rPr>
                <w:rFonts w:ascii="Comic Sans MS" w:hAnsi="Comic Sans MS"/>
                <w:b/>
                <w:color w:val="auto"/>
                <w:sz w:val="20"/>
              </w:rPr>
              <w:t xml:space="preserve">                </w:t>
            </w:r>
            <w:r w:rsidR="002F7255" w:rsidRPr="00060DB6">
              <w:rPr>
                <w:rFonts w:ascii="Comic Sans MS" w:hAnsi="Comic Sans MS"/>
                <w:b/>
                <w:color w:val="auto"/>
                <w:sz w:val="20"/>
              </w:rPr>
              <w:t xml:space="preserve"> </w:t>
            </w:r>
            <w:r w:rsidR="002F7255">
              <w:rPr>
                <w:rFonts w:ascii="Comic Sans MS" w:hAnsi="Comic Sans MS"/>
                <w:b/>
                <w:color w:val="auto"/>
                <w:sz w:val="20"/>
              </w:rPr>
              <w:t xml:space="preserve">  </w:t>
            </w:r>
            <w:r w:rsidR="0056619F">
              <w:rPr>
                <w:rFonts w:ascii="Comic Sans MS" w:hAnsi="Comic Sans MS"/>
                <w:b/>
                <w:color w:val="auto"/>
                <w:sz w:val="20"/>
              </w:rPr>
              <w:t>Summer 1</w:t>
            </w:r>
            <w:r w:rsidR="002F7255" w:rsidRPr="00060DB6">
              <w:rPr>
                <w:rFonts w:ascii="Comic Sans MS" w:hAnsi="Comic Sans MS"/>
                <w:b/>
                <w:color w:val="auto"/>
                <w:sz w:val="20"/>
              </w:rPr>
              <w:t xml:space="preserve"> - Y5</w:t>
            </w:r>
            <w:r w:rsidR="002F7255">
              <w:rPr>
                <w:rFonts w:ascii="Comic Sans MS" w:hAnsi="Comic Sans MS"/>
                <w:b/>
                <w:color w:val="auto"/>
                <w:sz w:val="20"/>
              </w:rPr>
              <w:t>.</w:t>
            </w:r>
            <w:r w:rsidR="002F7255" w:rsidRPr="00060DB6">
              <w:rPr>
                <w:rFonts w:ascii="Comic Sans MS" w:hAnsi="Comic Sans MS"/>
                <w:b/>
                <w:color w:val="auto"/>
                <w:sz w:val="20"/>
              </w:rPr>
              <w:t>6</w:t>
            </w:r>
          </w:p>
        </w:tc>
        <w:tc>
          <w:tcPr>
            <w:tcW w:w="6235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2EFD9" w:themeFill="accent6" w:themeFillTint="33"/>
          </w:tcPr>
          <w:p w14:paraId="1D587479" w14:textId="77777777" w:rsidR="00037A4E" w:rsidRPr="0076400B" w:rsidRDefault="005641C0">
            <w:pPr>
              <w:ind w:right="34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Science </w:t>
            </w:r>
          </w:p>
          <w:p w14:paraId="73B2C4DA" w14:textId="499566B7" w:rsidR="002F746D" w:rsidRPr="002F746D" w:rsidRDefault="00AE0FD3" w:rsidP="00AE0FD3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2F746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Science this half-term, we will be </w:t>
            </w:r>
            <w:r w:rsidR="005A4DE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learning about </w:t>
            </w:r>
            <w:r w:rsidR="0091325B">
              <w:rPr>
                <w:rFonts w:ascii="Comic Sans MS" w:eastAsia="Comic Sans MS" w:hAnsi="Comic Sans MS" w:cs="Comic Sans MS"/>
                <w:sz w:val="18"/>
                <w:szCs w:val="20"/>
              </w:rPr>
              <w:t>changes within the human body</w:t>
            </w:r>
            <w:r w:rsidR="009878BB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through the topic, </w:t>
            </w:r>
            <w:r w:rsidR="009878BB" w:rsidRPr="009878B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‘</w:t>
            </w:r>
            <w:r w:rsidR="0091325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Animals including humans</w:t>
            </w:r>
            <w:r w:rsidR="005A4DEF" w:rsidRPr="009878B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.</w:t>
            </w:r>
            <w:r w:rsidR="009878BB" w:rsidRPr="009878B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’</w:t>
            </w:r>
            <w:r w:rsidR="005A4DEF" w:rsidRPr="009878B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 </w:t>
            </w:r>
            <w:r w:rsidRPr="009878B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    </w:t>
            </w:r>
          </w:p>
          <w:p w14:paraId="3CA4413E" w14:textId="77777777" w:rsidR="00AE0FD3" w:rsidRPr="00062CBF" w:rsidRDefault="00AE0FD3" w:rsidP="00AE0FD3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062CB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We will be learning to: </w:t>
            </w:r>
          </w:p>
          <w:p w14:paraId="6FD2CF87" w14:textId="211BA528" w:rsidR="00FE6E1B" w:rsidRPr="0091325B" w:rsidRDefault="00FE6E1B" w:rsidP="00FE6E1B">
            <w:pPr>
              <w:pStyle w:val="ListParagraph"/>
              <w:numPr>
                <w:ilvl w:val="0"/>
                <w:numId w:val="28"/>
              </w:numPr>
              <w:ind w:left="284"/>
              <w:rPr>
                <w:rFonts w:ascii="Comic Sans MS" w:hAnsi="Comic Sans MS" w:cstheme="majorHAnsi"/>
                <w:b/>
                <w:bCs/>
                <w:sz w:val="18"/>
                <w:szCs w:val="18"/>
              </w:rPr>
            </w:pPr>
            <w:bookmarkStart w:id="0" w:name="_Hlk99827925"/>
            <w:r w:rsidRPr="0091325B">
              <w:rPr>
                <w:rFonts w:ascii="Comic Sans MS" w:hAnsi="Comic Sans MS" w:cstheme="majorHAnsi"/>
                <w:sz w:val="18"/>
                <w:szCs w:val="18"/>
              </w:rPr>
              <w:t>research and explain the gestation periods of a range of animals.</w:t>
            </w:r>
          </w:p>
          <w:p w14:paraId="05705320" w14:textId="22D650CD" w:rsidR="00FE6E1B" w:rsidRPr="0091325B" w:rsidRDefault="00B14C36" w:rsidP="00FE6E1B">
            <w:pPr>
              <w:pStyle w:val="ListParagraph"/>
              <w:numPr>
                <w:ilvl w:val="0"/>
                <w:numId w:val="28"/>
              </w:numPr>
              <w:ind w:left="284"/>
              <w:rPr>
                <w:rFonts w:ascii="Comic Sans MS" w:hAnsi="Comic Sans MS" w:cstheme="majorHAnsi"/>
                <w:b/>
                <w:bCs/>
                <w:sz w:val="18"/>
                <w:szCs w:val="18"/>
              </w:rPr>
            </w:pPr>
            <w:r w:rsidRPr="0091325B">
              <w:rPr>
                <w:rFonts w:ascii="Comic Sans MS" w:hAnsi="Comic Sans MS" w:cstheme="majorHAnsi"/>
                <w:sz w:val="18"/>
                <w:szCs w:val="18"/>
              </w:rPr>
              <w:t>c</w:t>
            </w:r>
            <w:r w:rsidR="00FE6E1B" w:rsidRPr="0091325B">
              <w:rPr>
                <w:rFonts w:ascii="Comic Sans MS" w:hAnsi="Comic Sans MS" w:cstheme="majorHAnsi"/>
                <w:sz w:val="18"/>
                <w:szCs w:val="18"/>
              </w:rPr>
              <w:t xml:space="preserve">ompare the gestation periods of animals including humans. </w:t>
            </w:r>
          </w:p>
          <w:p w14:paraId="4131A773" w14:textId="241B720E" w:rsidR="00FE6E1B" w:rsidRPr="0091325B" w:rsidRDefault="00FE6E1B" w:rsidP="00FE6E1B">
            <w:pPr>
              <w:pStyle w:val="ListParagraph"/>
              <w:numPr>
                <w:ilvl w:val="0"/>
                <w:numId w:val="28"/>
              </w:numPr>
              <w:ind w:left="284"/>
              <w:rPr>
                <w:rFonts w:ascii="Comic Sans MS" w:hAnsi="Comic Sans MS" w:cstheme="majorHAnsi"/>
                <w:b/>
                <w:bCs/>
                <w:sz w:val="18"/>
                <w:szCs w:val="18"/>
              </w:rPr>
            </w:pPr>
            <w:r w:rsidRPr="0091325B">
              <w:rPr>
                <w:rFonts w:ascii="Comic Sans MS" w:hAnsi="Comic Sans MS" w:cstheme="majorHAnsi"/>
                <w:sz w:val="18"/>
                <w:szCs w:val="18"/>
              </w:rPr>
              <w:t xml:space="preserve">explain how to keep </w:t>
            </w:r>
            <w:r w:rsidR="0051055B">
              <w:rPr>
                <w:rFonts w:ascii="Comic Sans MS" w:hAnsi="Comic Sans MS" w:cstheme="majorHAnsi"/>
                <w:sz w:val="18"/>
                <w:szCs w:val="18"/>
              </w:rPr>
              <w:t>the human</w:t>
            </w:r>
            <w:r w:rsidRPr="0091325B">
              <w:rPr>
                <w:rFonts w:ascii="Comic Sans MS" w:hAnsi="Comic Sans MS" w:cstheme="majorHAnsi"/>
                <w:sz w:val="18"/>
                <w:szCs w:val="18"/>
              </w:rPr>
              <w:t xml:space="preserve"> body healthy.</w:t>
            </w:r>
          </w:p>
          <w:p w14:paraId="28F1C2CB" w14:textId="4B1D3BB2" w:rsidR="00FE6E1B" w:rsidRPr="0091325B" w:rsidRDefault="0051055B" w:rsidP="00FE6E1B">
            <w:pPr>
              <w:pStyle w:val="ListParagraph"/>
              <w:numPr>
                <w:ilvl w:val="0"/>
                <w:numId w:val="28"/>
              </w:numPr>
              <w:ind w:left="284"/>
              <w:rPr>
                <w:rFonts w:ascii="Comic Sans MS" w:hAnsi="Comic Sans MS" w:cstheme="majorHAnsi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theme="majorHAnsi"/>
                <w:sz w:val="18"/>
                <w:szCs w:val="18"/>
              </w:rPr>
              <w:t xml:space="preserve">Identify </w:t>
            </w:r>
            <w:r w:rsidR="00FE6E1B" w:rsidRPr="0091325B">
              <w:rPr>
                <w:rFonts w:ascii="Comic Sans MS" w:hAnsi="Comic Sans MS" w:cstheme="majorHAnsi"/>
                <w:sz w:val="18"/>
                <w:szCs w:val="18"/>
              </w:rPr>
              <w:t xml:space="preserve">at least three harmful substances that have a negative impact </w:t>
            </w:r>
            <w:r>
              <w:rPr>
                <w:rFonts w:ascii="Comic Sans MS" w:hAnsi="Comic Sans MS" w:cstheme="majorHAnsi"/>
                <w:sz w:val="18"/>
                <w:szCs w:val="18"/>
              </w:rPr>
              <w:t>on the human</w:t>
            </w:r>
            <w:r w:rsidR="00FE6E1B" w:rsidRPr="0091325B">
              <w:rPr>
                <w:rFonts w:ascii="Comic Sans MS" w:hAnsi="Comic Sans MS" w:cstheme="majorHAnsi"/>
                <w:sz w:val="18"/>
                <w:szCs w:val="18"/>
              </w:rPr>
              <w:t xml:space="preserve"> bod</w:t>
            </w:r>
            <w:r>
              <w:rPr>
                <w:rFonts w:ascii="Comic Sans MS" w:hAnsi="Comic Sans MS" w:cstheme="majorHAnsi"/>
                <w:sz w:val="18"/>
                <w:szCs w:val="18"/>
              </w:rPr>
              <w:t>y</w:t>
            </w:r>
            <w:r w:rsidR="00FE6E1B" w:rsidRPr="0091325B">
              <w:rPr>
                <w:rFonts w:ascii="Comic Sans MS" w:hAnsi="Comic Sans MS" w:cstheme="majorHAnsi"/>
                <w:sz w:val="18"/>
                <w:szCs w:val="18"/>
              </w:rPr>
              <w:t>.</w:t>
            </w:r>
          </w:p>
          <w:p w14:paraId="38E2AC08" w14:textId="1218EDED" w:rsidR="00555C6F" w:rsidRPr="0091325B" w:rsidRDefault="00FE6E1B" w:rsidP="0091325B">
            <w:pPr>
              <w:pStyle w:val="ListParagraph"/>
              <w:numPr>
                <w:ilvl w:val="0"/>
                <w:numId w:val="28"/>
              </w:numPr>
              <w:ind w:left="284"/>
              <w:rPr>
                <w:rFonts w:ascii="Comic Sans MS" w:hAnsi="Comic Sans MS" w:cstheme="majorHAnsi"/>
                <w:b/>
                <w:bCs/>
                <w:sz w:val="18"/>
                <w:szCs w:val="18"/>
              </w:rPr>
            </w:pPr>
            <w:r w:rsidRPr="0091325B">
              <w:rPr>
                <w:rFonts w:ascii="Comic Sans MS" w:hAnsi="Comic Sans MS" w:cstheme="majorHAnsi"/>
                <w:sz w:val="18"/>
                <w:szCs w:val="18"/>
              </w:rPr>
              <w:t>explain how harmful substances could affect our bodies.</w:t>
            </w:r>
            <w:bookmarkEnd w:id="0"/>
          </w:p>
        </w:tc>
      </w:tr>
      <w:tr w:rsidR="0076400B" w14:paraId="7898CE83" w14:textId="77777777" w:rsidTr="00160C69">
        <w:trPr>
          <w:trHeight w:val="2403"/>
        </w:trPr>
        <w:tc>
          <w:tcPr>
            <w:tcW w:w="311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2EFD9" w:themeFill="accent6" w:themeFillTint="33"/>
          </w:tcPr>
          <w:p w14:paraId="599F7479" w14:textId="77777777" w:rsidR="00037A4E" w:rsidRPr="003461CD" w:rsidRDefault="005641C0" w:rsidP="75230BC9">
            <w:pPr>
              <w:ind w:right="45"/>
              <w:jc w:val="center"/>
              <w:rPr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French</w:t>
            </w:r>
            <w:r w:rsidRPr="75230BC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 </w:t>
            </w:r>
          </w:p>
          <w:p w14:paraId="7EB174DB" w14:textId="60457CFF" w:rsidR="002B7279" w:rsidRPr="003461CD" w:rsidRDefault="005641C0" w:rsidP="75230BC9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 French, this half-term, we will be </w:t>
            </w:r>
            <w:r w:rsidR="6CABD7C3"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>looking at the topic ‘Presenting Myself’.</w:t>
            </w:r>
            <w:r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 </w:t>
            </w:r>
          </w:p>
          <w:p w14:paraId="55443D2B" w14:textId="168EC893" w:rsidR="00037A4E" w:rsidRPr="003461CD" w:rsidRDefault="005641C0" w:rsidP="75230BC9">
            <w:pPr>
              <w:spacing w:after="2" w:line="238" w:lineRule="auto"/>
              <w:rPr>
                <w:b/>
                <w:bCs/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This will include:  </w:t>
            </w:r>
          </w:p>
          <w:p w14:paraId="01823AEE" w14:textId="3E677247" w:rsidR="006702D7" w:rsidRPr="003461CD" w:rsidRDefault="66CAD905" w:rsidP="75230BC9">
            <w:pPr>
              <w:numPr>
                <w:ilvl w:val="0"/>
                <w:numId w:val="4"/>
              </w:numPr>
              <w:spacing w:line="259" w:lineRule="auto"/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 w:rsidRPr="75230BC9">
              <w:rPr>
                <w:rFonts w:ascii="Comic Sans MS" w:hAnsi="Comic Sans MS"/>
                <w:sz w:val="18"/>
                <w:szCs w:val="18"/>
              </w:rPr>
              <w:t>Learning how to say hello and goodbye</w:t>
            </w:r>
            <w:r w:rsidR="007D1F81" w:rsidRPr="75230BC9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  <w:p w14:paraId="2AF37923" w14:textId="23F9081E" w:rsidR="006702D7" w:rsidRPr="003461CD" w:rsidRDefault="66662C37" w:rsidP="75230BC9">
            <w:pPr>
              <w:numPr>
                <w:ilvl w:val="0"/>
                <w:numId w:val="4"/>
              </w:numPr>
              <w:spacing w:line="259" w:lineRule="auto"/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 w:rsidRPr="75230BC9">
              <w:rPr>
                <w:rFonts w:ascii="Comic Sans MS" w:hAnsi="Comic Sans MS"/>
                <w:sz w:val="18"/>
                <w:szCs w:val="18"/>
              </w:rPr>
              <w:t>Ask somebody how they are feeling and say how we are feeling.</w:t>
            </w:r>
          </w:p>
          <w:p w14:paraId="24D14530" w14:textId="3780CFD1" w:rsidR="006702D7" w:rsidRPr="003461CD" w:rsidRDefault="66662C37" w:rsidP="75230BC9">
            <w:pPr>
              <w:numPr>
                <w:ilvl w:val="0"/>
                <w:numId w:val="4"/>
              </w:numPr>
              <w:spacing w:line="259" w:lineRule="auto"/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 w:rsidRPr="75230BC9">
              <w:rPr>
                <w:rFonts w:ascii="Comic Sans MS" w:hAnsi="Comic Sans MS"/>
                <w:sz w:val="18"/>
                <w:szCs w:val="18"/>
              </w:rPr>
              <w:t>Say where we live and what our nationality is.</w:t>
            </w:r>
          </w:p>
        </w:tc>
        <w:tc>
          <w:tcPr>
            <w:tcW w:w="326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EEAF6" w:themeFill="accent5" w:themeFillTint="33"/>
          </w:tcPr>
          <w:p w14:paraId="0B580A13" w14:textId="0E87051D" w:rsidR="00037A4E" w:rsidRPr="0076400B" w:rsidRDefault="00D27198">
            <w:pPr>
              <w:ind w:right="31"/>
              <w:jc w:val="center"/>
              <w:rPr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Design and Technology </w:t>
            </w:r>
          </w:p>
          <w:p w14:paraId="46911A53" w14:textId="0214C118" w:rsidR="007D574F" w:rsidRDefault="005641C0" w:rsidP="007D574F">
            <w:pPr>
              <w:ind w:left="1" w:right="4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D27198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Design and Technology 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this half-term, we are going to be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looking at </w:t>
            </w:r>
            <w:r w:rsidR="00C45170" w:rsidRPr="00895035">
              <w:rPr>
                <w:rFonts w:ascii="Comic Sans MS" w:eastAsia="Comic Sans MS" w:hAnsi="Comic Sans MS" w:cs="Comic Sans MS"/>
                <w:sz w:val="18"/>
                <w:szCs w:val="20"/>
              </w:rPr>
              <w:t>healthy eating in the</w:t>
            </w:r>
            <w:r w:rsidR="00C45170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 </w:t>
            </w:r>
            <w:r w:rsidR="00C45170" w:rsidRPr="00895035">
              <w:rPr>
                <w:rFonts w:ascii="Comic Sans MS" w:eastAsia="Comic Sans MS" w:hAnsi="Comic Sans MS" w:cs="Comic Sans MS"/>
                <w:sz w:val="18"/>
                <w:szCs w:val="20"/>
              </w:rPr>
              <w:t>topic</w:t>
            </w:r>
            <w:r w:rsidR="00C45170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 </w:t>
            </w:r>
            <w:r w:rsidR="0089503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‘Eat the season</w:t>
            </w:r>
            <w:r w:rsidR="007D574F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.</w:t>
            </w:r>
            <w:r w:rsidR="0089503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’</w:t>
            </w:r>
          </w:p>
          <w:p w14:paraId="45C8DB56" w14:textId="3FE14CC8" w:rsidR="00DC0E92" w:rsidRPr="007D574F" w:rsidRDefault="00DC0E92" w:rsidP="007D574F">
            <w:pPr>
              <w:ind w:left="1" w:right="4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This unit will involve</w:t>
            </w:r>
            <w:r w:rsidR="00266BEA">
              <w:rPr>
                <w:rFonts w:ascii="Comic Sans MS" w:eastAsia="Comic Sans MS" w:hAnsi="Comic Sans MS" w:cs="Comic Sans MS"/>
                <w:sz w:val="18"/>
                <w:szCs w:val="20"/>
              </w:rPr>
              <w:t>:</w:t>
            </w:r>
          </w:p>
          <w:p w14:paraId="39422927" w14:textId="6FF22ACB" w:rsidR="004060CB" w:rsidRPr="004060CB" w:rsidRDefault="004060CB" w:rsidP="004060CB">
            <w:pPr>
              <w:numPr>
                <w:ilvl w:val="0"/>
                <w:numId w:val="29"/>
              </w:numPr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4060CB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explain</w:t>
            </w:r>
            <w:r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ing</w:t>
            </w:r>
            <w:r w:rsidRPr="004060CB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 xml:space="preserve"> what seasonality is and why these fruits and vegetables are importan</w:t>
            </w:r>
            <w:r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t.</w:t>
            </w:r>
          </w:p>
          <w:p w14:paraId="3A31A0AC" w14:textId="4978017A" w:rsidR="004060CB" w:rsidRPr="004060CB" w:rsidRDefault="00DD17F8" w:rsidP="004060CB">
            <w:pPr>
              <w:numPr>
                <w:ilvl w:val="0"/>
                <w:numId w:val="29"/>
              </w:numPr>
              <w:textAlignment w:val="baseline"/>
              <w:rPr>
                <w:rFonts w:ascii="Comic Sans MS" w:hAnsi="Comic Sans MS" w:cstheme="majorBid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exploring</w:t>
            </w:r>
            <w:r w:rsidR="004060CB" w:rsidRPr="004060CB"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 xml:space="preserve"> a range of techniques to cook a savoury dish</w:t>
            </w:r>
            <w:r>
              <w:rPr>
                <w:rFonts w:ascii="Comic Sans MS" w:eastAsia="Times New Roman" w:hAnsi="Comic Sans MS" w:cs="Times New Roman"/>
                <w:color w:val="000000" w:themeColor="text1"/>
                <w:sz w:val="18"/>
                <w:szCs w:val="18"/>
              </w:rPr>
              <w:t>.</w:t>
            </w:r>
          </w:p>
          <w:p w14:paraId="4B8720E4" w14:textId="1544F987" w:rsidR="00037A4E" w:rsidRPr="004060CB" w:rsidRDefault="004060CB" w:rsidP="004060CB">
            <w:pPr>
              <w:numPr>
                <w:ilvl w:val="0"/>
                <w:numId w:val="29"/>
              </w:num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DD17F8">
              <w:rPr>
                <w:rFonts w:ascii="Comic Sans MS" w:eastAsia="Times New Roman" w:hAnsi="Comic Sans MS" w:cs="Times New Roman"/>
                <w:color w:val="auto"/>
                <w:sz w:val="18"/>
                <w:szCs w:val="18"/>
              </w:rPr>
              <w:t>Design</w:t>
            </w:r>
            <w:r w:rsidR="00DD17F8" w:rsidRPr="00DD17F8">
              <w:rPr>
                <w:rFonts w:ascii="Comic Sans MS" w:eastAsia="Times New Roman" w:hAnsi="Comic Sans MS" w:cs="Times New Roman"/>
                <w:color w:val="auto"/>
                <w:sz w:val="18"/>
                <w:szCs w:val="18"/>
              </w:rPr>
              <w:t>ing</w:t>
            </w:r>
            <w:r w:rsidRPr="00DD17F8">
              <w:rPr>
                <w:rFonts w:ascii="Comic Sans MS" w:eastAsia="Times New Roman" w:hAnsi="Comic Sans MS" w:cs="Times New Roman"/>
                <w:color w:val="auto"/>
                <w:sz w:val="18"/>
                <w:szCs w:val="18"/>
              </w:rPr>
              <w:t>, mak</w:t>
            </w:r>
            <w:r w:rsidR="00DD17F8" w:rsidRPr="00DD17F8">
              <w:rPr>
                <w:rFonts w:ascii="Comic Sans MS" w:eastAsia="Times New Roman" w:hAnsi="Comic Sans MS" w:cs="Times New Roman"/>
                <w:color w:val="auto"/>
                <w:sz w:val="18"/>
                <w:szCs w:val="18"/>
              </w:rPr>
              <w:t>ing</w:t>
            </w:r>
            <w:r w:rsidRPr="00DD17F8">
              <w:rPr>
                <w:rFonts w:ascii="Comic Sans MS" w:eastAsia="Times New Roman" w:hAnsi="Comic Sans MS" w:cs="Times New Roman"/>
                <w:color w:val="auto"/>
                <w:sz w:val="18"/>
                <w:szCs w:val="18"/>
              </w:rPr>
              <w:t xml:space="preserve"> and evaluat</w:t>
            </w:r>
            <w:r w:rsidR="00DD17F8" w:rsidRPr="00DD17F8">
              <w:rPr>
                <w:rFonts w:ascii="Comic Sans MS" w:eastAsia="Times New Roman" w:hAnsi="Comic Sans MS" w:cs="Times New Roman"/>
                <w:color w:val="auto"/>
                <w:sz w:val="18"/>
                <w:szCs w:val="18"/>
              </w:rPr>
              <w:t>ing</w:t>
            </w:r>
            <w:r w:rsidRPr="00DD17F8">
              <w:rPr>
                <w:rFonts w:ascii="Comic Sans MS" w:eastAsia="Times New Roman" w:hAnsi="Comic Sans MS" w:cs="Times New Roman"/>
                <w:color w:val="auto"/>
                <w:sz w:val="18"/>
                <w:szCs w:val="18"/>
              </w:rPr>
              <w:t xml:space="preserve"> a healthy soup</w:t>
            </w:r>
            <w:r w:rsidR="00DD17F8" w:rsidRPr="00DD17F8">
              <w:rPr>
                <w:rFonts w:ascii="Comic Sans MS" w:eastAsia="Times New Roman" w:hAnsi="Comic Sans MS" w:cs="Times New Roman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3686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BE4D5" w:themeFill="accent2" w:themeFillTint="33"/>
          </w:tcPr>
          <w:p w14:paraId="641F4C22" w14:textId="3404DB53" w:rsidR="00914D46" w:rsidRPr="00AF0C0F" w:rsidRDefault="005641C0" w:rsidP="008A7555">
            <w:pPr>
              <w:ind w:right="38"/>
              <w:jc w:val="center"/>
              <w:rPr>
                <w:sz w:val="18"/>
                <w:szCs w:val="20"/>
              </w:rPr>
            </w:pPr>
            <w:r w:rsidRPr="00AF0C0F">
              <w:rPr>
                <w:rFonts w:ascii="Comic Sans MS" w:eastAsia="Comic Sans MS" w:hAnsi="Comic Sans MS" w:cs="Comic Sans MS"/>
                <w:b/>
                <w:sz w:val="20"/>
              </w:rPr>
              <w:t>Music</w:t>
            </w:r>
            <w:r w:rsidRPr="00AF0C0F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3E101123" w14:textId="2E5E0E7F" w:rsidR="002A34A5" w:rsidRPr="00AF0C0F" w:rsidRDefault="00266BEA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AF0C0F">
              <w:rPr>
                <w:rFonts w:ascii="Comic Sans MS" w:eastAsia="Comic Sans MS" w:hAnsi="Comic Sans MS" w:cs="Comic Sans MS"/>
                <w:sz w:val="18"/>
                <w:szCs w:val="18"/>
              </w:rPr>
              <w:t>In Music we will be taking part in whole school singing lessons</w:t>
            </w:r>
            <w:r w:rsidR="00BC33C5" w:rsidRPr="00AF0C0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with Mr Reed</w:t>
            </w:r>
            <w:r w:rsidR="002A34A5" w:rsidRPr="00AF0C0F"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  <w:p w14:paraId="63898B9F" w14:textId="77777777" w:rsidR="002A34A5" w:rsidRPr="00AF0C0F" w:rsidRDefault="002A34A5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EBE4794" w14:textId="75CC8449" w:rsidR="002A34A5" w:rsidRPr="00AF0C0F" w:rsidRDefault="002A34A5" w:rsidP="002A34A5">
            <w:pPr>
              <w:ind w:right="48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AF0C0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 Music, we will be </w:t>
            </w:r>
            <w:r w:rsidR="00875B4B" w:rsidRPr="00AF0C0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following </w:t>
            </w:r>
            <w:r w:rsidR="0086621F" w:rsidRPr="00AF0C0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Charanga with the theme of </w:t>
            </w:r>
            <w:r w:rsidR="00892BE0" w:rsidRPr="00AF0C0F">
              <w:rPr>
                <w:rFonts w:ascii="Comic Sans MS" w:eastAsia="Comic Sans MS" w:hAnsi="Comic Sans MS" w:cs="Comic Sans MS"/>
                <w:sz w:val="18"/>
                <w:szCs w:val="18"/>
              </w:rPr>
              <w:t>Reflect, rewind and replay</w:t>
            </w:r>
            <w:r w:rsidRPr="00AF0C0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 </w:t>
            </w:r>
          </w:p>
          <w:p w14:paraId="54CCB30F" w14:textId="3B98A1D7" w:rsidR="002A34A5" w:rsidRPr="00AF0C0F" w:rsidRDefault="002A34A5" w:rsidP="002A34A5">
            <w:pPr>
              <w:spacing w:after="4" w:line="236" w:lineRule="auto"/>
              <w:ind w:right="726"/>
              <w:rPr>
                <w:sz w:val="18"/>
                <w:szCs w:val="18"/>
              </w:rPr>
            </w:pPr>
            <w:r w:rsidRPr="00AF0C0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We will be </w:t>
            </w:r>
            <w:r w:rsidR="00885264" w:rsidRPr="00AF0C0F">
              <w:rPr>
                <w:rFonts w:ascii="Comic Sans MS" w:eastAsia="Comic Sans MS" w:hAnsi="Comic Sans MS" w:cs="Comic Sans MS"/>
                <w:sz w:val="18"/>
                <w:szCs w:val="18"/>
              </w:rPr>
              <w:t>reviewing</w:t>
            </w:r>
            <w:r w:rsidRPr="00AF0C0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: </w:t>
            </w:r>
          </w:p>
          <w:p w14:paraId="1DB83AD3" w14:textId="45B07CD8" w:rsidR="00777115" w:rsidRPr="00AF0C0F" w:rsidRDefault="00885264" w:rsidP="00777115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Comic Sans MS" w:hAnsi="Comic Sans MS"/>
                <w:color w:val="303030"/>
                <w:sz w:val="18"/>
                <w:szCs w:val="18"/>
              </w:rPr>
            </w:pPr>
            <w:r w:rsidRPr="00AF0C0F">
              <w:rPr>
                <w:rFonts w:ascii="Comic Sans MS" w:hAnsi="Comic Sans MS"/>
                <w:color w:val="303030"/>
                <w:sz w:val="18"/>
                <w:szCs w:val="18"/>
              </w:rPr>
              <w:t xml:space="preserve">Music </w:t>
            </w:r>
            <w:r w:rsidR="00AF0C0F" w:rsidRPr="00AF0C0F">
              <w:rPr>
                <w:rFonts w:ascii="Comic Sans MS" w:hAnsi="Comic Sans MS"/>
                <w:color w:val="303030"/>
                <w:sz w:val="18"/>
                <w:szCs w:val="18"/>
              </w:rPr>
              <w:t xml:space="preserve">covered throughout the year. </w:t>
            </w:r>
          </w:p>
          <w:p w14:paraId="730C3D57" w14:textId="77777777" w:rsidR="00AF0C0F" w:rsidRDefault="00DC0057" w:rsidP="00AF0C0F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Comic Sans MS" w:hAnsi="Comic Sans MS"/>
                <w:color w:val="303030"/>
                <w:sz w:val="18"/>
                <w:szCs w:val="18"/>
              </w:rPr>
            </w:pPr>
            <w:r w:rsidRPr="00AF0C0F">
              <w:rPr>
                <w:rFonts w:ascii="Comic Sans MS" w:hAnsi="Comic Sans MS"/>
                <w:color w:val="303030"/>
                <w:sz w:val="18"/>
                <w:szCs w:val="18"/>
              </w:rPr>
              <w:t>Sing alongside a song.</w:t>
            </w:r>
          </w:p>
          <w:p w14:paraId="66121FB6" w14:textId="3CC1D4C4" w:rsidR="00037A4E" w:rsidRPr="00AF0C0F" w:rsidRDefault="00DC0057" w:rsidP="00AF0C0F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Comic Sans MS" w:hAnsi="Comic Sans MS"/>
                <w:color w:val="303030"/>
                <w:sz w:val="18"/>
                <w:szCs w:val="18"/>
              </w:rPr>
            </w:pPr>
            <w:r w:rsidRPr="00AF0C0F">
              <w:rPr>
                <w:rFonts w:ascii="Comic Sans MS" w:hAnsi="Comic Sans MS"/>
                <w:color w:val="303030"/>
                <w:sz w:val="18"/>
                <w:szCs w:val="18"/>
              </w:rPr>
              <w:t xml:space="preserve">Improvise and compose music using a glockenspiel. </w:t>
            </w:r>
          </w:p>
        </w:tc>
        <w:tc>
          <w:tcPr>
            <w:tcW w:w="3827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EEAF6" w:themeFill="accent5" w:themeFillTint="33"/>
          </w:tcPr>
          <w:p w14:paraId="605786FF" w14:textId="77777777" w:rsidR="00037A4E" w:rsidRPr="003461CD" w:rsidRDefault="005641C0" w:rsidP="75230BC9">
            <w:pPr>
              <w:ind w:right="39"/>
              <w:jc w:val="center"/>
              <w:rPr>
                <w:sz w:val="20"/>
                <w:szCs w:val="20"/>
              </w:rPr>
            </w:pPr>
            <w:r w:rsidRPr="75230BC9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Computing </w:t>
            </w:r>
          </w:p>
          <w:p w14:paraId="1FBA0F15" w14:textId="2566B4F9" w:rsidR="007D574F" w:rsidRPr="003461CD" w:rsidRDefault="005641C0" w:rsidP="75230BC9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 computing, </w:t>
            </w:r>
            <w:r w:rsidRPr="75230BC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we are going</w:t>
            </w:r>
            <w:r w:rsidR="005E544E" w:rsidRPr="75230BC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 </w:t>
            </w:r>
            <w:r w:rsidR="00E15C5E" w:rsidRPr="75230BC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to </w:t>
            </w:r>
            <w:r w:rsidR="00C6171C" w:rsidRPr="75230BC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look at </w:t>
            </w:r>
            <w:r w:rsidR="1F8AE504" w:rsidRPr="75230BC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creating spreadsheets</w:t>
            </w:r>
            <w:r w:rsidR="00914D46" w:rsidRPr="75230BC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.</w:t>
            </w:r>
            <w:r w:rsidR="00914D46"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18E2C479" w14:textId="47ABAA88" w:rsidR="00037A4E" w:rsidRPr="003461CD" w:rsidRDefault="00914D46" w:rsidP="75230BC9">
            <w:pPr>
              <w:spacing w:after="4" w:line="236" w:lineRule="auto"/>
              <w:rPr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>This will involve:</w:t>
            </w:r>
          </w:p>
          <w:p w14:paraId="3D657FE7" w14:textId="4B41AB32" w:rsidR="00F0351B" w:rsidRPr="003461CD" w:rsidRDefault="405CC0D6" w:rsidP="75230BC9">
            <w:pPr>
              <w:numPr>
                <w:ilvl w:val="0"/>
                <w:numId w:val="4"/>
              </w:numPr>
              <w:ind w:left="295" w:hanging="295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75230BC9">
              <w:rPr>
                <w:rFonts w:ascii="Comic Sans MS" w:hAnsi="Comic Sans MS"/>
                <w:sz w:val="18"/>
                <w:szCs w:val="18"/>
              </w:rPr>
              <w:t>Building data into a spreadsheet</w:t>
            </w:r>
            <w:r w:rsidR="755C731C" w:rsidRPr="75230BC9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AE4D5A1" w14:textId="74C79AB3" w:rsidR="00F0351B" w:rsidRPr="003461CD" w:rsidRDefault="674C9636" w:rsidP="75230BC9">
            <w:pPr>
              <w:numPr>
                <w:ilvl w:val="0"/>
                <w:numId w:val="4"/>
              </w:numPr>
              <w:ind w:left="295" w:hanging="295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75230BC9">
              <w:rPr>
                <w:rFonts w:ascii="Comic Sans MS" w:hAnsi="Comic Sans MS"/>
                <w:color w:val="000000" w:themeColor="text1"/>
                <w:sz w:val="18"/>
                <w:szCs w:val="18"/>
              </w:rPr>
              <w:t>Creating formulas using a range of cells</w:t>
            </w:r>
            <w:r w:rsidR="755C731C" w:rsidRPr="75230BC9">
              <w:rPr>
                <w:rFonts w:ascii="Comic Sans MS" w:hAnsi="Comic Sans MS"/>
                <w:color w:val="000000" w:themeColor="text1"/>
                <w:sz w:val="18"/>
                <w:szCs w:val="18"/>
              </w:rPr>
              <w:t>.</w:t>
            </w:r>
          </w:p>
          <w:p w14:paraId="4B4130DF" w14:textId="2CBC555A" w:rsidR="00F0351B" w:rsidRPr="003461CD" w:rsidRDefault="755C731C" w:rsidP="75230BC9">
            <w:pPr>
              <w:numPr>
                <w:ilvl w:val="0"/>
                <w:numId w:val="4"/>
              </w:numPr>
              <w:spacing w:line="259" w:lineRule="auto"/>
              <w:ind w:left="295" w:hanging="295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75230BC9">
              <w:rPr>
                <w:rFonts w:ascii="Comic Sans MS" w:hAnsi="Comic Sans MS"/>
                <w:color w:val="000000" w:themeColor="text1"/>
                <w:sz w:val="18"/>
                <w:szCs w:val="18"/>
              </w:rPr>
              <w:t>C</w:t>
            </w:r>
            <w:r w:rsidR="6652DBDD" w:rsidRPr="75230BC9">
              <w:rPr>
                <w:rFonts w:ascii="Comic Sans MS" w:hAnsi="Comic Sans MS"/>
                <w:color w:val="000000" w:themeColor="text1"/>
                <w:sz w:val="18"/>
                <w:szCs w:val="18"/>
              </w:rPr>
              <w:t>reating a spreadsheet to plan an event.</w:t>
            </w:r>
          </w:p>
          <w:p w14:paraId="4E9815A5" w14:textId="2F92271C" w:rsidR="00F0351B" w:rsidRPr="003461CD" w:rsidRDefault="6652DBDD" w:rsidP="75230BC9">
            <w:pPr>
              <w:numPr>
                <w:ilvl w:val="0"/>
                <w:numId w:val="4"/>
              </w:numPr>
              <w:spacing w:line="259" w:lineRule="auto"/>
              <w:ind w:left="295" w:hanging="295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75230BC9">
              <w:rPr>
                <w:rFonts w:ascii="Comic Sans MS" w:hAnsi="Comic Sans MS"/>
                <w:color w:val="000000" w:themeColor="text1"/>
                <w:sz w:val="18"/>
                <w:szCs w:val="18"/>
              </w:rPr>
              <w:t>Explaining that formulas can be used to produce calculated data.</w:t>
            </w:r>
          </w:p>
        </w:tc>
        <w:tc>
          <w:tcPr>
            <w:tcW w:w="240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2CC" w:themeFill="accent4" w:themeFillTint="33"/>
          </w:tcPr>
          <w:p w14:paraId="3B8343EB" w14:textId="77777777" w:rsidR="00037A4E" w:rsidRPr="003461CD" w:rsidRDefault="005641C0" w:rsidP="75230BC9">
            <w:pPr>
              <w:ind w:right="31"/>
              <w:jc w:val="center"/>
              <w:rPr>
                <w:sz w:val="20"/>
                <w:szCs w:val="20"/>
              </w:rPr>
            </w:pPr>
            <w:r w:rsidRPr="75230BC9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P.E. </w:t>
            </w:r>
          </w:p>
          <w:p w14:paraId="27C8AB88" w14:textId="421ACCAD" w:rsidR="005641C0" w:rsidRDefault="005641C0" w:rsidP="75230BC9">
            <w:pPr>
              <w:spacing w:after="2" w:line="238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 P.E. this half-term, we will be </w:t>
            </w:r>
            <w:r w:rsidR="00583EDC" w:rsidRPr="75230BC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focussing on </w:t>
            </w:r>
            <w:r w:rsidR="3591921D" w:rsidRPr="75230BC9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handball and outdoor adventurous activities.</w:t>
            </w:r>
          </w:p>
          <w:p w14:paraId="091A59AD" w14:textId="0F329F55" w:rsidR="75230BC9" w:rsidRDefault="75230BC9" w:rsidP="75230BC9">
            <w:pPr>
              <w:spacing w:after="2" w:line="238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  <w:highlight w:val="red"/>
              </w:rPr>
            </w:pPr>
          </w:p>
          <w:p w14:paraId="7C08CC76" w14:textId="2F35AA86" w:rsidR="00037A4E" w:rsidRPr="003461CD" w:rsidRDefault="00037A4E">
            <w:pPr>
              <w:rPr>
                <w:rFonts w:ascii="Comic Sans MS" w:hAnsi="Comic Sans MS"/>
                <w:sz w:val="18"/>
                <w:szCs w:val="20"/>
                <w:highlight w:val="red"/>
              </w:rPr>
            </w:pPr>
          </w:p>
        </w:tc>
      </w:tr>
    </w:tbl>
    <w:p w14:paraId="0FADB22F" w14:textId="77777777" w:rsidR="006702D7" w:rsidRDefault="006702D7" w:rsidP="004F2194">
      <w:pPr>
        <w:spacing w:after="0"/>
        <w:jc w:val="both"/>
      </w:pPr>
    </w:p>
    <w:p w14:paraId="76589EFD" w14:textId="40D853DC" w:rsidR="00B51A05" w:rsidRDefault="00B51A05" w:rsidP="004F2194">
      <w:pPr>
        <w:spacing w:after="0"/>
        <w:jc w:val="both"/>
      </w:pPr>
    </w:p>
    <w:p w14:paraId="74573553" w14:textId="4F380CC6" w:rsidR="008A4DA4" w:rsidRPr="008A4DA4" w:rsidRDefault="008A4DA4" w:rsidP="008A4DA4">
      <w:pPr>
        <w:spacing w:after="2235"/>
        <w:ind w:right="39"/>
        <w:jc w:val="center"/>
        <w:rPr>
          <w:rFonts w:ascii="Comic Sans MS" w:hAnsi="Comic Sans MS"/>
          <w:b/>
          <w:color w:val="000000" w:themeColor="text1"/>
          <w:sz w:val="24"/>
          <w:szCs w:val="28"/>
          <w:u w:val="single"/>
        </w:rPr>
      </w:pPr>
      <w:r w:rsidRPr="00060DB6">
        <w:rPr>
          <w:noProof/>
          <w:color w:val="auto"/>
        </w:rPr>
        <w:drawing>
          <wp:anchor distT="0" distB="0" distL="114300" distR="114300" simplePos="0" relativeHeight="251658241" behindDoc="1" locked="0" layoutInCell="1" allowOverlap="1" wp14:anchorId="1C01EE10" wp14:editId="553ED883">
            <wp:simplePos x="0" y="0"/>
            <wp:positionH relativeFrom="page">
              <wp:align>center</wp:align>
            </wp:positionH>
            <wp:positionV relativeFrom="paragraph">
              <wp:posOffset>501650</wp:posOffset>
            </wp:positionV>
            <wp:extent cx="1264920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145" y="21239"/>
                <wp:lineTo x="21145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B63" w:rsidRPr="004C732E">
        <w:rPr>
          <w:rFonts w:ascii="Comic Sans MS" w:hAnsi="Comic Sans MS"/>
          <w:b/>
          <w:color w:val="000000" w:themeColor="text1"/>
          <w:sz w:val="28"/>
          <w:szCs w:val="32"/>
          <w:u w:val="single"/>
        </w:rPr>
        <w:t xml:space="preserve">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Links to our curriculum drivers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Nile</w:t>
      </w:r>
      <w:r w:rsidR="004C732E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 Class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A328AF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S</w:t>
      </w:r>
      <w:r w:rsidR="003461CD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ummer</w:t>
      </w:r>
      <w:r w:rsidR="00A328AF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 </w:t>
      </w:r>
      <w:r w:rsidR="003461CD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1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Y</w:t>
      </w:r>
      <w:r w:rsidR="006702D7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5</w:t>
      </w:r>
      <w:r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.6</w:t>
      </w:r>
    </w:p>
    <w:p w14:paraId="55E2777E" w14:textId="238668E1" w:rsidR="00B51A05" w:rsidRPr="00B51A05" w:rsidRDefault="000E0B63" w:rsidP="002F746D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B51A05" w:rsidRPr="00B51A05">
        <w:rPr>
          <w:rFonts w:ascii="Comic Sans MS" w:eastAsia="Comic Sans MS" w:hAnsi="Comic Sans MS" w:cs="Comic Sans MS"/>
          <w:sz w:val="24"/>
          <w:szCs w:val="24"/>
        </w:rPr>
        <w:t>The following drivers underpin our school curriculum and, with our vision and values, allow us to deliver our curriculum strategy.</w:t>
      </w:r>
      <w:r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B51A05" w:rsidRPr="00B51A05">
        <w:rPr>
          <w:rFonts w:ascii="Comic Sans MS" w:eastAsia="Comic Sans MS" w:hAnsi="Comic Sans MS" w:cs="Comic Sans MS"/>
          <w:sz w:val="24"/>
          <w:szCs w:val="24"/>
        </w:rPr>
        <w:t xml:space="preserve">These key drivers are personal to our schools and reflect the locational, social and educational needs of our community.  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098"/>
        <w:gridCol w:w="8848"/>
      </w:tblGrid>
      <w:tr w:rsidR="00B51A05" w14:paraId="5E498F04" w14:textId="77777777" w:rsidTr="00772F04">
        <w:tc>
          <w:tcPr>
            <w:tcW w:w="5098" w:type="dxa"/>
          </w:tcPr>
          <w:p w14:paraId="7019B7DE" w14:textId="6EF782C9" w:rsidR="00B51A05" w:rsidRPr="002309E9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2309E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Curriculum Driver</w:t>
            </w:r>
          </w:p>
        </w:tc>
        <w:tc>
          <w:tcPr>
            <w:tcW w:w="8848" w:type="dxa"/>
          </w:tcPr>
          <w:p w14:paraId="25AFA494" w14:textId="7DB32D6B" w:rsidR="00B51A05" w:rsidRPr="002309E9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2309E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Links within our curriculum this half term</w:t>
            </w:r>
          </w:p>
        </w:tc>
      </w:tr>
      <w:tr w:rsidR="00205D1F" w14:paraId="09DABB91" w14:textId="77777777" w:rsidTr="00772F04">
        <w:tc>
          <w:tcPr>
            <w:tcW w:w="5098" w:type="dxa"/>
            <w:shd w:val="clear" w:color="auto" w:fill="FBE4D5" w:themeFill="accent2" w:themeFillTint="33"/>
          </w:tcPr>
          <w:p w14:paraId="470070B5" w14:textId="38D861A6" w:rsidR="00205D1F" w:rsidRPr="00E57E38" w:rsidRDefault="00205D1F" w:rsidP="00205D1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Christianity and Faith</w:t>
            </w:r>
          </w:p>
        </w:tc>
        <w:tc>
          <w:tcPr>
            <w:tcW w:w="8848" w:type="dxa"/>
            <w:shd w:val="clear" w:color="auto" w:fill="FBE4D5" w:themeFill="accent2" w:themeFillTint="33"/>
          </w:tcPr>
          <w:p w14:paraId="1E6C7A01" w14:textId="77777777" w:rsidR="00205D1F" w:rsidRPr="0061632E" w:rsidRDefault="00205D1F" w:rsidP="00205D1F">
            <w:pPr>
              <w:rPr>
                <w:rFonts w:ascii="Comic Sans MS" w:hAnsi="Comic Sans MS"/>
                <w:color w:val="000000" w:themeColor="text1"/>
              </w:rPr>
            </w:pPr>
            <w:r w:rsidRPr="0061632E">
              <w:rPr>
                <w:rFonts w:ascii="Comic Sans MS" w:hAnsi="Comic Sans MS"/>
                <w:color w:val="000000" w:themeColor="text1"/>
              </w:rPr>
              <w:t>Understanding the links between Christianity and science.</w:t>
            </w:r>
          </w:p>
          <w:p w14:paraId="429146BD" w14:textId="77777777" w:rsidR="00205D1F" w:rsidRPr="0061632E" w:rsidRDefault="00205D1F" w:rsidP="00205D1F">
            <w:pPr>
              <w:rPr>
                <w:rFonts w:ascii="Comic Sans MS" w:hAnsi="Comic Sans MS"/>
                <w:color w:val="000000" w:themeColor="text1"/>
              </w:rPr>
            </w:pPr>
            <w:r w:rsidRPr="0061632E">
              <w:rPr>
                <w:rFonts w:ascii="Comic Sans MS" w:hAnsi="Comic Sans MS"/>
                <w:color w:val="000000" w:themeColor="text1"/>
              </w:rPr>
              <w:t xml:space="preserve">Saying the Lord’s Prayer and the lunchtime prayer every day. </w:t>
            </w:r>
          </w:p>
          <w:p w14:paraId="5A539A59" w14:textId="77777777" w:rsidR="00205D1F" w:rsidRPr="0061632E" w:rsidRDefault="00205D1F" w:rsidP="00205D1F">
            <w:pPr>
              <w:rPr>
                <w:rFonts w:ascii="Comic Sans MS" w:hAnsi="Comic Sans MS"/>
                <w:color w:val="000000" w:themeColor="text1"/>
              </w:rPr>
            </w:pPr>
            <w:r w:rsidRPr="0061632E">
              <w:rPr>
                <w:rFonts w:ascii="Comic Sans MS" w:hAnsi="Comic Sans MS"/>
                <w:color w:val="000000" w:themeColor="text1"/>
              </w:rPr>
              <w:t>Father Steve to come into school to help support the teaching of R.E.</w:t>
            </w:r>
          </w:p>
          <w:p w14:paraId="76F0AAF0" w14:textId="329A1174" w:rsidR="00205D1F" w:rsidRPr="00205D1F" w:rsidRDefault="00205D1F" w:rsidP="00205D1F">
            <w:pPr>
              <w:rPr>
                <w:rFonts w:ascii="Comic Sans MS" w:hAnsi="Comic Sans MS"/>
                <w:color w:val="000000" w:themeColor="text1"/>
              </w:rPr>
            </w:pPr>
            <w:r w:rsidRPr="0061632E">
              <w:rPr>
                <w:rFonts w:ascii="Comic Sans MS" w:hAnsi="Comic Sans MS"/>
                <w:color w:val="000000" w:themeColor="text1"/>
              </w:rPr>
              <w:t xml:space="preserve">Understand </w:t>
            </w:r>
            <w:r w:rsidR="008B7E13">
              <w:rPr>
                <w:rFonts w:ascii="Comic Sans MS" w:hAnsi="Comic Sans MS"/>
                <w:color w:val="000000" w:themeColor="text1"/>
              </w:rPr>
              <w:t xml:space="preserve">similarities and differences within </w:t>
            </w:r>
            <w:r w:rsidRPr="0061632E">
              <w:rPr>
                <w:rFonts w:ascii="Comic Sans MS" w:hAnsi="Comic Sans MS"/>
                <w:color w:val="000000" w:themeColor="text1"/>
              </w:rPr>
              <w:t xml:space="preserve">other religions (Judaism). </w:t>
            </w:r>
          </w:p>
        </w:tc>
      </w:tr>
      <w:tr w:rsidR="00205D1F" w14:paraId="455A106F" w14:textId="77777777" w:rsidTr="00772F04">
        <w:tc>
          <w:tcPr>
            <w:tcW w:w="5098" w:type="dxa"/>
            <w:shd w:val="clear" w:color="auto" w:fill="FFF2CC" w:themeFill="accent4" w:themeFillTint="33"/>
          </w:tcPr>
          <w:p w14:paraId="275A5F40" w14:textId="4FFE0928" w:rsidR="00205D1F" w:rsidRPr="00E57E38" w:rsidRDefault="00205D1F" w:rsidP="00205D1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Legacy and making a difference</w:t>
            </w:r>
          </w:p>
        </w:tc>
        <w:tc>
          <w:tcPr>
            <w:tcW w:w="8848" w:type="dxa"/>
            <w:shd w:val="clear" w:color="auto" w:fill="FFF2CC" w:themeFill="accent4" w:themeFillTint="33"/>
          </w:tcPr>
          <w:p w14:paraId="3B6A9FB2" w14:textId="25A1E15A" w:rsidR="00205D1F" w:rsidRPr="0061632E" w:rsidRDefault="00205D1F" w:rsidP="00205D1F">
            <w:pPr>
              <w:rPr>
                <w:rFonts w:ascii="Comic Sans MS" w:hAnsi="Comic Sans MS"/>
                <w:color w:val="000000" w:themeColor="text1"/>
              </w:rPr>
            </w:pPr>
            <w:r w:rsidRPr="0061632E">
              <w:rPr>
                <w:rFonts w:ascii="Comic Sans MS" w:hAnsi="Comic Sans MS"/>
                <w:color w:val="000000" w:themeColor="text1"/>
              </w:rPr>
              <w:t xml:space="preserve">Learning how to create spreadsheets </w:t>
            </w:r>
            <w:r w:rsidR="0096235A">
              <w:rPr>
                <w:rFonts w:ascii="Comic Sans MS" w:hAnsi="Comic Sans MS"/>
                <w:color w:val="000000" w:themeColor="text1"/>
              </w:rPr>
              <w:t>using</w:t>
            </w:r>
            <w:r w:rsidRPr="0061632E">
              <w:rPr>
                <w:rFonts w:ascii="Comic Sans MS" w:hAnsi="Comic Sans MS"/>
                <w:color w:val="000000" w:themeColor="text1"/>
              </w:rPr>
              <w:t xml:space="preserve"> Excel and </w:t>
            </w:r>
            <w:r w:rsidR="00434718">
              <w:rPr>
                <w:rFonts w:ascii="Comic Sans MS" w:hAnsi="Comic Sans MS"/>
                <w:color w:val="000000" w:themeColor="text1"/>
              </w:rPr>
              <w:t xml:space="preserve">then </w:t>
            </w:r>
            <w:r w:rsidR="00F54F3F">
              <w:rPr>
                <w:rFonts w:ascii="Comic Sans MS" w:hAnsi="Comic Sans MS"/>
                <w:color w:val="000000" w:themeColor="text1"/>
              </w:rPr>
              <w:t xml:space="preserve">how to </w:t>
            </w:r>
            <w:r w:rsidR="00434718">
              <w:rPr>
                <w:rFonts w:ascii="Comic Sans MS" w:hAnsi="Comic Sans MS"/>
                <w:color w:val="000000" w:themeColor="text1"/>
              </w:rPr>
              <w:t xml:space="preserve">input data </w:t>
            </w:r>
            <w:r w:rsidRPr="0061632E">
              <w:rPr>
                <w:rFonts w:ascii="Comic Sans MS" w:hAnsi="Comic Sans MS"/>
                <w:color w:val="000000" w:themeColor="text1"/>
              </w:rPr>
              <w:t>to create an event</w:t>
            </w:r>
            <w:r w:rsidR="00D516E2">
              <w:rPr>
                <w:rFonts w:ascii="Comic Sans MS" w:hAnsi="Comic Sans MS"/>
                <w:color w:val="000000" w:themeColor="text1"/>
              </w:rPr>
              <w:t>.</w:t>
            </w:r>
          </w:p>
          <w:p w14:paraId="4C2F761A" w14:textId="3FE17563" w:rsidR="00D930BF" w:rsidRDefault="00205D1F" w:rsidP="00205D1F">
            <w:pPr>
              <w:rPr>
                <w:rFonts w:ascii="Comic Sans MS" w:hAnsi="Comic Sans MS"/>
                <w:color w:val="000000" w:themeColor="text1"/>
              </w:rPr>
            </w:pPr>
            <w:r w:rsidRPr="0061632E">
              <w:rPr>
                <w:rFonts w:ascii="Comic Sans MS" w:hAnsi="Comic Sans MS"/>
                <w:color w:val="000000" w:themeColor="text1"/>
              </w:rPr>
              <w:t xml:space="preserve">Understanding what harmful substances are </w:t>
            </w:r>
            <w:r w:rsidR="00D930BF">
              <w:rPr>
                <w:rFonts w:ascii="Comic Sans MS" w:hAnsi="Comic Sans MS"/>
                <w:color w:val="000000" w:themeColor="text1"/>
              </w:rPr>
              <w:t xml:space="preserve">and </w:t>
            </w:r>
            <w:r w:rsidRPr="0061632E">
              <w:rPr>
                <w:rFonts w:ascii="Comic Sans MS" w:hAnsi="Comic Sans MS"/>
                <w:color w:val="000000" w:themeColor="text1"/>
              </w:rPr>
              <w:t>the effect they can have on our bodies</w:t>
            </w:r>
            <w:r w:rsidR="00ED451B">
              <w:rPr>
                <w:rFonts w:ascii="Comic Sans MS" w:hAnsi="Comic Sans MS"/>
                <w:color w:val="000000" w:themeColor="text1"/>
              </w:rPr>
              <w:t xml:space="preserve"> based upon the choices we make. </w:t>
            </w:r>
          </w:p>
          <w:p w14:paraId="2DC1D9F3" w14:textId="7BC9CB21" w:rsidR="004901F1" w:rsidRDefault="008631BB" w:rsidP="00205D1F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Ex</w:t>
            </w:r>
            <w:r w:rsidR="00893A54">
              <w:rPr>
                <w:rFonts w:ascii="Comic Sans MS" w:hAnsi="Comic Sans MS"/>
                <w:color w:val="000000" w:themeColor="text1"/>
              </w:rPr>
              <w:t>ploring</w:t>
            </w:r>
            <w:r w:rsidR="004901F1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893A54">
              <w:rPr>
                <w:rFonts w:ascii="Comic Sans MS" w:hAnsi="Comic Sans MS"/>
                <w:color w:val="000000" w:themeColor="text1"/>
              </w:rPr>
              <w:t>the roles played by men and women</w:t>
            </w:r>
            <w:r w:rsidR="005341EE">
              <w:rPr>
                <w:rFonts w:ascii="Comic Sans MS" w:hAnsi="Comic Sans MS"/>
                <w:color w:val="000000" w:themeColor="text1"/>
              </w:rPr>
              <w:t xml:space="preserve"> in the past while living in</w:t>
            </w:r>
            <w:r w:rsidR="00DB511D">
              <w:rPr>
                <w:rFonts w:ascii="Comic Sans MS" w:hAnsi="Comic Sans MS"/>
                <w:color w:val="000000" w:themeColor="text1"/>
              </w:rPr>
              <w:t xml:space="preserve"> Athens</w:t>
            </w:r>
            <w:r w:rsidR="001F1C47">
              <w:rPr>
                <w:rFonts w:ascii="Comic Sans MS" w:hAnsi="Comic Sans MS"/>
                <w:color w:val="000000" w:themeColor="text1"/>
              </w:rPr>
              <w:t>.</w:t>
            </w:r>
            <w:r w:rsidR="00DB511D">
              <w:rPr>
                <w:rFonts w:ascii="Comic Sans MS" w:hAnsi="Comic Sans MS"/>
                <w:color w:val="000000" w:themeColor="text1"/>
              </w:rPr>
              <w:t xml:space="preserve">  </w:t>
            </w:r>
          </w:p>
          <w:p w14:paraId="5104EF38" w14:textId="70D01986" w:rsidR="00DB511D" w:rsidRPr="004901F1" w:rsidRDefault="001F1C47" w:rsidP="00205D1F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Investigating </w:t>
            </w:r>
            <w:r w:rsidR="002D7885">
              <w:rPr>
                <w:rFonts w:ascii="Comic Sans MS" w:hAnsi="Comic Sans MS"/>
                <w:color w:val="000000" w:themeColor="text1"/>
              </w:rPr>
              <w:t xml:space="preserve">the </w:t>
            </w:r>
            <w:r w:rsidR="00B92CE8">
              <w:rPr>
                <w:rFonts w:ascii="Comic Sans MS" w:hAnsi="Comic Sans MS"/>
                <w:color w:val="000000" w:themeColor="text1"/>
              </w:rPr>
              <w:t xml:space="preserve">achievements </w:t>
            </w:r>
            <w:r w:rsidR="002D7885">
              <w:rPr>
                <w:rFonts w:ascii="Comic Sans MS" w:hAnsi="Comic Sans MS"/>
                <w:color w:val="000000" w:themeColor="text1"/>
              </w:rPr>
              <w:t xml:space="preserve">and legacy left behind by Alexander the Great. </w:t>
            </w:r>
          </w:p>
        </w:tc>
      </w:tr>
      <w:tr w:rsidR="00205D1F" w14:paraId="4B1E277D" w14:textId="77777777" w:rsidTr="00772F04">
        <w:tc>
          <w:tcPr>
            <w:tcW w:w="5098" w:type="dxa"/>
            <w:shd w:val="clear" w:color="auto" w:fill="E2EFD9" w:themeFill="accent6" w:themeFillTint="33"/>
          </w:tcPr>
          <w:p w14:paraId="2B354B0A" w14:textId="645B25E7" w:rsidR="00205D1F" w:rsidRPr="00E57E38" w:rsidRDefault="00205D1F" w:rsidP="00205D1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Outdoor learning and our local area</w:t>
            </w:r>
          </w:p>
        </w:tc>
        <w:tc>
          <w:tcPr>
            <w:tcW w:w="8848" w:type="dxa"/>
            <w:shd w:val="clear" w:color="auto" w:fill="E2EFD9" w:themeFill="accent6" w:themeFillTint="33"/>
          </w:tcPr>
          <w:p w14:paraId="39DB9E70" w14:textId="03353A61" w:rsidR="00205D1F" w:rsidRDefault="00205D1F" w:rsidP="00205D1F">
            <w:pPr>
              <w:rPr>
                <w:rFonts w:ascii="Comic Sans MS" w:hAnsi="Comic Sans MS"/>
                <w:color w:val="000000" w:themeColor="text1"/>
              </w:rPr>
            </w:pPr>
            <w:r w:rsidRPr="0061632E">
              <w:rPr>
                <w:rFonts w:ascii="Comic Sans MS" w:hAnsi="Comic Sans MS"/>
                <w:color w:val="000000" w:themeColor="text1"/>
              </w:rPr>
              <w:t>Taking care of plants in our school grounds and watching how they grow throughout spring.</w:t>
            </w:r>
          </w:p>
          <w:p w14:paraId="0AC115AB" w14:textId="2C68E517" w:rsidR="00FE530F" w:rsidRPr="0061632E" w:rsidRDefault="00FE530F" w:rsidP="00205D1F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Being part of the school community and supporting – Environment Day.</w:t>
            </w:r>
          </w:p>
          <w:p w14:paraId="4CC12354" w14:textId="77777777" w:rsidR="00205D1F" w:rsidRPr="0061632E" w:rsidRDefault="00205D1F" w:rsidP="00205D1F">
            <w:pPr>
              <w:rPr>
                <w:rFonts w:ascii="Comic Sans MS" w:hAnsi="Comic Sans MS"/>
                <w:color w:val="000000" w:themeColor="text1"/>
              </w:rPr>
            </w:pPr>
            <w:r w:rsidRPr="0061632E">
              <w:rPr>
                <w:rFonts w:ascii="Comic Sans MS" w:hAnsi="Comic Sans MS"/>
                <w:color w:val="000000" w:themeColor="text1"/>
              </w:rPr>
              <w:t>Completing our class pledge – to litter pick around the school grounds.</w:t>
            </w:r>
          </w:p>
          <w:p w14:paraId="368C9ADF" w14:textId="74FDBFA0" w:rsidR="00D06E06" w:rsidRPr="00E06288" w:rsidRDefault="00205D1F" w:rsidP="00205D1F">
            <w:pPr>
              <w:rPr>
                <w:rFonts w:ascii="Comic Sans MS" w:hAnsi="Comic Sans MS"/>
                <w:color w:val="000000" w:themeColor="text1"/>
              </w:rPr>
            </w:pPr>
            <w:r w:rsidRPr="0061632E">
              <w:rPr>
                <w:rFonts w:ascii="Comic Sans MS" w:hAnsi="Comic Sans MS"/>
                <w:color w:val="000000" w:themeColor="text1"/>
              </w:rPr>
              <w:t xml:space="preserve">Try different foods linked to the seasons </w:t>
            </w:r>
            <w:r w:rsidR="003E25BD">
              <w:rPr>
                <w:rFonts w:ascii="Comic Sans MS" w:hAnsi="Comic Sans MS"/>
                <w:color w:val="000000" w:themeColor="text1"/>
              </w:rPr>
              <w:t>and exploring how to use</w:t>
            </w:r>
            <w:r w:rsidR="00654A52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FE530F">
              <w:rPr>
                <w:rFonts w:ascii="Comic Sans MS" w:hAnsi="Comic Sans MS"/>
                <w:color w:val="000000" w:themeColor="text1"/>
              </w:rPr>
              <w:t xml:space="preserve">seasonal </w:t>
            </w:r>
            <w:r w:rsidR="00654A52">
              <w:rPr>
                <w:rFonts w:ascii="Comic Sans MS" w:hAnsi="Comic Sans MS"/>
                <w:color w:val="000000" w:themeColor="text1"/>
              </w:rPr>
              <w:t xml:space="preserve">food to make soup. </w:t>
            </w:r>
          </w:p>
        </w:tc>
      </w:tr>
      <w:tr w:rsidR="00205D1F" w14:paraId="3230644B" w14:textId="77777777" w:rsidTr="00772F04">
        <w:tc>
          <w:tcPr>
            <w:tcW w:w="5098" w:type="dxa"/>
            <w:shd w:val="clear" w:color="auto" w:fill="D9E2F3" w:themeFill="accent1" w:themeFillTint="33"/>
          </w:tcPr>
          <w:p w14:paraId="5EDDD561" w14:textId="35AD7798" w:rsidR="00205D1F" w:rsidRPr="00E57E38" w:rsidRDefault="00205D1F" w:rsidP="00205D1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Wider World and Diversity</w:t>
            </w:r>
          </w:p>
        </w:tc>
        <w:tc>
          <w:tcPr>
            <w:tcW w:w="8848" w:type="dxa"/>
            <w:shd w:val="clear" w:color="auto" w:fill="D9E2F3" w:themeFill="accent1" w:themeFillTint="33"/>
          </w:tcPr>
          <w:p w14:paraId="3BA48537" w14:textId="77777777" w:rsidR="00205D1F" w:rsidRPr="0061632E" w:rsidRDefault="00205D1F" w:rsidP="00205D1F">
            <w:pPr>
              <w:rPr>
                <w:rFonts w:ascii="Comic Sans MS" w:hAnsi="Comic Sans MS"/>
                <w:color w:val="000000" w:themeColor="text1"/>
              </w:rPr>
            </w:pPr>
            <w:r w:rsidRPr="0061632E">
              <w:rPr>
                <w:rFonts w:ascii="Comic Sans MS" w:hAnsi="Comic Sans MS"/>
                <w:color w:val="000000" w:themeColor="text1"/>
              </w:rPr>
              <w:t>Becoming a part of the School Council to make decisions about charities to support.</w:t>
            </w:r>
          </w:p>
          <w:p w14:paraId="684BCC39" w14:textId="77777777" w:rsidR="00144ACA" w:rsidRDefault="00205D1F" w:rsidP="00205D1F">
            <w:pPr>
              <w:rPr>
                <w:rFonts w:ascii="Comic Sans MS" w:hAnsi="Comic Sans MS"/>
                <w:color w:val="000000" w:themeColor="text1"/>
              </w:rPr>
            </w:pPr>
            <w:r w:rsidRPr="0061632E">
              <w:rPr>
                <w:rFonts w:ascii="Comic Sans MS" w:hAnsi="Comic Sans MS"/>
                <w:color w:val="000000" w:themeColor="text1"/>
              </w:rPr>
              <w:t>Understanding how to present ourselves in French</w:t>
            </w:r>
            <w:r w:rsidR="00772F04">
              <w:rPr>
                <w:rFonts w:ascii="Comic Sans MS" w:hAnsi="Comic Sans MS"/>
                <w:color w:val="000000" w:themeColor="text1"/>
              </w:rPr>
              <w:t>.</w:t>
            </w:r>
          </w:p>
          <w:p w14:paraId="7F4FC473" w14:textId="53D89560" w:rsidR="00144ACA" w:rsidRPr="00144ACA" w:rsidRDefault="00144ACA" w:rsidP="00205D1F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Comparing myths and legends </w:t>
            </w:r>
            <w:r w:rsidR="00091C6C">
              <w:rPr>
                <w:rFonts w:ascii="Comic Sans MS" w:hAnsi="Comic Sans MS"/>
                <w:color w:val="000000" w:themeColor="text1"/>
              </w:rPr>
              <w:t xml:space="preserve">across the world </w:t>
            </w:r>
            <w:r w:rsidR="007E1C66">
              <w:rPr>
                <w:rFonts w:ascii="Comic Sans MS" w:hAnsi="Comic Sans MS"/>
                <w:color w:val="000000" w:themeColor="text1"/>
              </w:rPr>
              <w:t xml:space="preserve">and different cultures </w:t>
            </w:r>
            <w:r w:rsidR="00091C6C">
              <w:rPr>
                <w:rFonts w:ascii="Comic Sans MS" w:hAnsi="Comic Sans MS"/>
                <w:color w:val="000000" w:themeColor="text1"/>
              </w:rPr>
              <w:t xml:space="preserve">through the stories of Beowulf and Who let the God’s out. </w:t>
            </w:r>
          </w:p>
        </w:tc>
      </w:tr>
    </w:tbl>
    <w:p w14:paraId="7578D867" w14:textId="77777777" w:rsidR="00337680" w:rsidRPr="00B51A05" w:rsidRDefault="00337680" w:rsidP="00E57E38">
      <w:pPr>
        <w:spacing w:after="0"/>
        <w:rPr>
          <w:color w:val="000000" w:themeColor="text1"/>
          <w:sz w:val="28"/>
          <w:szCs w:val="28"/>
        </w:rPr>
      </w:pPr>
    </w:p>
    <w:sectPr w:rsidR="00337680" w:rsidRPr="00B51A05" w:rsidSect="00395FF0">
      <w:pgSz w:w="16836" w:h="11908" w:orient="landscape"/>
      <w:pgMar w:top="456" w:right="676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14E"/>
    <w:multiLevelType w:val="hybridMultilevel"/>
    <w:tmpl w:val="B372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5F4"/>
    <w:multiLevelType w:val="hybridMultilevel"/>
    <w:tmpl w:val="4926B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DA0"/>
    <w:multiLevelType w:val="multilevel"/>
    <w:tmpl w:val="1896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D22B2"/>
    <w:multiLevelType w:val="hybridMultilevel"/>
    <w:tmpl w:val="7390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38A7"/>
    <w:multiLevelType w:val="hybridMultilevel"/>
    <w:tmpl w:val="1C4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4F0"/>
    <w:multiLevelType w:val="hybridMultilevel"/>
    <w:tmpl w:val="19F8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43EC3"/>
    <w:multiLevelType w:val="hybridMultilevel"/>
    <w:tmpl w:val="A16420F0"/>
    <w:lvl w:ilvl="0" w:tplc="E22C2DAC">
      <w:numFmt w:val="bullet"/>
      <w:lvlText w:val="•"/>
      <w:lvlJc w:val="left"/>
      <w:pPr>
        <w:ind w:left="652" w:hanging="510"/>
      </w:pPr>
      <w:rPr>
        <w:rFonts w:ascii="Lato Light" w:hAnsi="Lato Light" w:hint="default"/>
      </w:rPr>
    </w:lvl>
    <w:lvl w:ilvl="1" w:tplc="95CAF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96F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80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0B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E5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83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EC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E9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79016"/>
    <w:multiLevelType w:val="hybridMultilevel"/>
    <w:tmpl w:val="B0123D0C"/>
    <w:lvl w:ilvl="0" w:tplc="4058B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A8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22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67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6B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E8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E0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2D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D3AE7"/>
    <w:multiLevelType w:val="hybridMultilevel"/>
    <w:tmpl w:val="0476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00DBD"/>
    <w:multiLevelType w:val="hybridMultilevel"/>
    <w:tmpl w:val="926A7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B6C2D"/>
    <w:multiLevelType w:val="hybridMultilevel"/>
    <w:tmpl w:val="473294F2"/>
    <w:lvl w:ilvl="0" w:tplc="90C6A444">
      <w:numFmt w:val="bullet"/>
      <w:lvlText w:val="•"/>
      <w:lvlJc w:val="left"/>
      <w:pPr>
        <w:ind w:left="652" w:hanging="510"/>
      </w:pPr>
      <w:rPr>
        <w:rFonts w:ascii="Lato Light" w:hAnsi="Lato Light" w:hint="default"/>
      </w:rPr>
    </w:lvl>
    <w:lvl w:ilvl="1" w:tplc="4D40E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306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CA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63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6B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E9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C9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21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62B36"/>
    <w:multiLevelType w:val="hybridMultilevel"/>
    <w:tmpl w:val="C796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55C2B"/>
    <w:multiLevelType w:val="hybridMultilevel"/>
    <w:tmpl w:val="5BA4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25A6D"/>
    <w:multiLevelType w:val="hybridMultilevel"/>
    <w:tmpl w:val="9C422928"/>
    <w:lvl w:ilvl="0" w:tplc="32322072">
      <w:numFmt w:val="bullet"/>
      <w:lvlText w:val="•"/>
      <w:lvlJc w:val="left"/>
      <w:pPr>
        <w:ind w:left="652" w:hanging="510"/>
      </w:pPr>
      <w:rPr>
        <w:rFonts w:ascii="Lato Light" w:hAnsi="Lato Light" w:hint="default"/>
      </w:rPr>
    </w:lvl>
    <w:lvl w:ilvl="1" w:tplc="19261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8F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7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4E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9C2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AF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20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0E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41DF6"/>
    <w:multiLevelType w:val="hybridMultilevel"/>
    <w:tmpl w:val="2D8A7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74143"/>
    <w:multiLevelType w:val="hybridMultilevel"/>
    <w:tmpl w:val="B0FA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E4BDE"/>
    <w:multiLevelType w:val="hybridMultilevel"/>
    <w:tmpl w:val="9CB0A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E35C8"/>
    <w:multiLevelType w:val="hybridMultilevel"/>
    <w:tmpl w:val="998C3C76"/>
    <w:lvl w:ilvl="0" w:tplc="D4869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81973"/>
    <w:multiLevelType w:val="hybridMultilevel"/>
    <w:tmpl w:val="F0601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32262"/>
    <w:multiLevelType w:val="hybridMultilevel"/>
    <w:tmpl w:val="7F70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82C21"/>
    <w:multiLevelType w:val="hybridMultilevel"/>
    <w:tmpl w:val="5E20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420AA"/>
    <w:multiLevelType w:val="hybridMultilevel"/>
    <w:tmpl w:val="A42E094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5D6F3C11"/>
    <w:multiLevelType w:val="hybridMultilevel"/>
    <w:tmpl w:val="21D8C8E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 w15:restartNumberingAfterBreak="0">
    <w:nsid w:val="5D8E6CD1"/>
    <w:multiLevelType w:val="hybridMultilevel"/>
    <w:tmpl w:val="C05E8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9227C"/>
    <w:multiLevelType w:val="hybridMultilevel"/>
    <w:tmpl w:val="C4466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0489D"/>
    <w:multiLevelType w:val="hybridMultilevel"/>
    <w:tmpl w:val="F1C49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F2C3A"/>
    <w:multiLevelType w:val="hybridMultilevel"/>
    <w:tmpl w:val="E2C07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94AE5"/>
    <w:multiLevelType w:val="hybridMultilevel"/>
    <w:tmpl w:val="EF3C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824AC"/>
    <w:multiLevelType w:val="hybridMultilevel"/>
    <w:tmpl w:val="1592DBB8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2E9E54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E01BC0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B455B2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EA7642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E679DA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F882B6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C65262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62746C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3527423">
    <w:abstractNumId w:val="6"/>
  </w:num>
  <w:num w:numId="2" w16cid:durableId="1120489130">
    <w:abstractNumId w:val="10"/>
  </w:num>
  <w:num w:numId="3" w16cid:durableId="1969698789">
    <w:abstractNumId w:val="13"/>
  </w:num>
  <w:num w:numId="4" w16cid:durableId="1775901873">
    <w:abstractNumId w:val="28"/>
  </w:num>
  <w:num w:numId="5" w16cid:durableId="1804762445">
    <w:abstractNumId w:val="21"/>
  </w:num>
  <w:num w:numId="6" w16cid:durableId="505748356">
    <w:abstractNumId w:val="20"/>
  </w:num>
  <w:num w:numId="7" w16cid:durableId="525488785">
    <w:abstractNumId w:val="22"/>
  </w:num>
  <w:num w:numId="8" w16cid:durableId="195430425">
    <w:abstractNumId w:val="19"/>
  </w:num>
  <w:num w:numId="9" w16cid:durableId="2026591141">
    <w:abstractNumId w:val="14"/>
  </w:num>
  <w:num w:numId="10" w16cid:durableId="587931714">
    <w:abstractNumId w:val="24"/>
  </w:num>
  <w:num w:numId="11" w16cid:durableId="1735615498">
    <w:abstractNumId w:val="3"/>
  </w:num>
  <w:num w:numId="12" w16cid:durableId="1164854763">
    <w:abstractNumId w:val="1"/>
  </w:num>
  <w:num w:numId="13" w16cid:durableId="595669905">
    <w:abstractNumId w:val="12"/>
  </w:num>
  <w:num w:numId="14" w16cid:durableId="198325103">
    <w:abstractNumId w:val="27"/>
  </w:num>
  <w:num w:numId="15" w16cid:durableId="807548397">
    <w:abstractNumId w:val="4"/>
  </w:num>
  <w:num w:numId="16" w16cid:durableId="869345422">
    <w:abstractNumId w:val="5"/>
  </w:num>
  <w:num w:numId="17" w16cid:durableId="2043433193">
    <w:abstractNumId w:val="17"/>
  </w:num>
  <w:num w:numId="18" w16cid:durableId="1846089683">
    <w:abstractNumId w:val="11"/>
  </w:num>
  <w:num w:numId="19" w16cid:durableId="1843275098">
    <w:abstractNumId w:val="7"/>
  </w:num>
  <w:num w:numId="20" w16cid:durableId="1827628368">
    <w:abstractNumId w:val="18"/>
  </w:num>
  <w:num w:numId="21" w16cid:durableId="1752695297">
    <w:abstractNumId w:val="0"/>
  </w:num>
  <w:num w:numId="22" w16cid:durableId="1180853388">
    <w:abstractNumId w:val="25"/>
  </w:num>
  <w:num w:numId="23" w16cid:durableId="1140805011">
    <w:abstractNumId w:val="16"/>
  </w:num>
  <w:num w:numId="24" w16cid:durableId="1255093206">
    <w:abstractNumId w:val="23"/>
  </w:num>
  <w:num w:numId="25" w16cid:durableId="1095713236">
    <w:abstractNumId w:val="9"/>
  </w:num>
  <w:num w:numId="26" w16cid:durableId="1082677771">
    <w:abstractNumId w:val="8"/>
  </w:num>
  <w:num w:numId="27" w16cid:durableId="705759067">
    <w:abstractNumId w:val="26"/>
  </w:num>
  <w:num w:numId="28" w16cid:durableId="31881215">
    <w:abstractNumId w:val="15"/>
  </w:num>
  <w:num w:numId="29" w16cid:durableId="1969583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4E"/>
    <w:rsid w:val="0001084C"/>
    <w:rsid w:val="0002155E"/>
    <w:rsid w:val="000228F5"/>
    <w:rsid w:val="00033F63"/>
    <w:rsid w:val="00037A4E"/>
    <w:rsid w:val="00062CBF"/>
    <w:rsid w:val="00076419"/>
    <w:rsid w:val="000805FE"/>
    <w:rsid w:val="00090885"/>
    <w:rsid w:val="00091C6C"/>
    <w:rsid w:val="00096315"/>
    <w:rsid w:val="000B5C41"/>
    <w:rsid w:val="000B793E"/>
    <w:rsid w:val="000E0B63"/>
    <w:rsid w:val="000E4DDB"/>
    <w:rsid w:val="00130188"/>
    <w:rsid w:val="00144ACA"/>
    <w:rsid w:val="0014566D"/>
    <w:rsid w:val="00150E95"/>
    <w:rsid w:val="00150ED7"/>
    <w:rsid w:val="00160C69"/>
    <w:rsid w:val="00170617"/>
    <w:rsid w:val="001B1E58"/>
    <w:rsid w:val="001C3F04"/>
    <w:rsid w:val="001D5A8B"/>
    <w:rsid w:val="001E1A71"/>
    <w:rsid w:val="001E7BD4"/>
    <w:rsid w:val="001F0E5B"/>
    <w:rsid w:val="001F1C47"/>
    <w:rsid w:val="001F3BEB"/>
    <w:rsid w:val="001F4269"/>
    <w:rsid w:val="00205D1F"/>
    <w:rsid w:val="002309E9"/>
    <w:rsid w:val="00266BEA"/>
    <w:rsid w:val="00271708"/>
    <w:rsid w:val="00294880"/>
    <w:rsid w:val="00294C48"/>
    <w:rsid w:val="002A34A5"/>
    <w:rsid w:val="002B54BF"/>
    <w:rsid w:val="002B7279"/>
    <w:rsid w:val="002C4E91"/>
    <w:rsid w:val="002D21E4"/>
    <w:rsid w:val="002D3B11"/>
    <w:rsid w:val="002D7885"/>
    <w:rsid w:val="002F4810"/>
    <w:rsid w:val="002F7255"/>
    <w:rsid w:val="002F746D"/>
    <w:rsid w:val="00310BB8"/>
    <w:rsid w:val="00315E46"/>
    <w:rsid w:val="00320D68"/>
    <w:rsid w:val="00337680"/>
    <w:rsid w:val="003461CD"/>
    <w:rsid w:val="00367094"/>
    <w:rsid w:val="00392468"/>
    <w:rsid w:val="00394407"/>
    <w:rsid w:val="00395FF0"/>
    <w:rsid w:val="003A1E4B"/>
    <w:rsid w:val="003A6066"/>
    <w:rsid w:val="003A7171"/>
    <w:rsid w:val="003B212C"/>
    <w:rsid w:val="003C3D5F"/>
    <w:rsid w:val="003C5515"/>
    <w:rsid w:val="003E25BD"/>
    <w:rsid w:val="003E404E"/>
    <w:rsid w:val="003F3815"/>
    <w:rsid w:val="003F574A"/>
    <w:rsid w:val="004060CB"/>
    <w:rsid w:val="00415CAD"/>
    <w:rsid w:val="00422147"/>
    <w:rsid w:val="00434718"/>
    <w:rsid w:val="00442436"/>
    <w:rsid w:val="004777D2"/>
    <w:rsid w:val="004901F1"/>
    <w:rsid w:val="004A0DFF"/>
    <w:rsid w:val="004C732E"/>
    <w:rsid w:val="004F0715"/>
    <w:rsid w:val="004F2194"/>
    <w:rsid w:val="0051055B"/>
    <w:rsid w:val="005341EE"/>
    <w:rsid w:val="00534B90"/>
    <w:rsid w:val="00536C12"/>
    <w:rsid w:val="00555C6F"/>
    <w:rsid w:val="005641C0"/>
    <w:rsid w:val="0056619F"/>
    <w:rsid w:val="005677ED"/>
    <w:rsid w:val="00573241"/>
    <w:rsid w:val="005836B0"/>
    <w:rsid w:val="00583EDC"/>
    <w:rsid w:val="005A4DEF"/>
    <w:rsid w:val="005C0BCF"/>
    <w:rsid w:val="005D16BB"/>
    <w:rsid w:val="005E544E"/>
    <w:rsid w:val="00612C5E"/>
    <w:rsid w:val="006219BB"/>
    <w:rsid w:val="00632ABC"/>
    <w:rsid w:val="006368A6"/>
    <w:rsid w:val="00637B11"/>
    <w:rsid w:val="00654A52"/>
    <w:rsid w:val="0066210D"/>
    <w:rsid w:val="0066257B"/>
    <w:rsid w:val="006702D7"/>
    <w:rsid w:val="006A08CE"/>
    <w:rsid w:val="006A1E1C"/>
    <w:rsid w:val="006A2CA1"/>
    <w:rsid w:val="006B77B1"/>
    <w:rsid w:val="006C2693"/>
    <w:rsid w:val="006E3A56"/>
    <w:rsid w:val="006E6487"/>
    <w:rsid w:val="006E6903"/>
    <w:rsid w:val="006F3F5B"/>
    <w:rsid w:val="00711CE4"/>
    <w:rsid w:val="00753E12"/>
    <w:rsid w:val="007549F1"/>
    <w:rsid w:val="0076400B"/>
    <w:rsid w:val="0076575A"/>
    <w:rsid w:val="00772F04"/>
    <w:rsid w:val="00775C50"/>
    <w:rsid w:val="00777115"/>
    <w:rsid w:val="00784EA8"/>
    <w:rsid w:val="007935F7"/>
    <w:rsid w:val="007A1C49"/>
    <w:rsid w:val="007D1F81"/>
    <w:rsid w:val="007D574F"/>
    <w:rsid w:val="007E1C66"/>
    <w:rsid w:val="007E6068"/>
    <w:rsid w:val="007F0E01"/>
    <w:rsid w:val="007F7DDB"/>
    <w:rsid w:val="00814290"/>
    <w:rsid w:val="00837E72"/>
    <w:rsid w:val="00851CB3"/>
    <w:rsid w:val="00856A81"/>
    <w:rsid w:val="008617A4"/>
    <w:rsid w:val="008631BB"/>
    <w:rsid w:val="0086621F"/>
    <w:rsid w:val="008733EC"/>
    <w:rsid w:val="00875B4B"/>
    <w:rsid w:val="00885264"/>
    <w:rsid w:val="00885514"/>
    <w:rsid w:val="00892BE0"/>
    <w:rsid w:val="00893A54"/>
    <w:rsid w:val="00895035"/>
    <w:rsid w:val="00897E54"/>
    <w:rsid w:val="008A4DA4"/>
    <w:rsid w:val="008A7555"/>
    <w:rsid w:val="008B7E13"/>
    <w:rsid w:val="00903AE9"/>
    <w:rsid w:val="009073B7"/>
    <w:rsid w:val="0091325B"/>
    <w:rsid w:val="0091351C"/>
    <w:rsid w:val="00914D46"/>
    <w:rsid w:val="00922DCE"/>
    <w:rsid w:val="00930F7D"/>
    <w:rsid w:val="009330BF"/>
    <w:rsid w:val="0093538F"/>
    <w:rsid w:val="009400E4"/>
    <w:rsid w:val="00944EAA"/>
    <w:rsid w:val="0096235A"/>
    <w:rsid w:val="00981870"/>
    <w:rsid w:val="009878BB"/>
    <w:rsid w:val="00991B46"/>
    <w:rsid w:val="0099491F"/>
    <w:rsid w:val="009A1DD1"/>
    <w:rsid w:val="009A68FD"/>
    <w:rsid w:val="009B3A7D"/>
    <w:rsid w:val="009B580A"/>
    <w:rsid w:val="009C373A"/>
    <w:rsid w:val="009D4108"/>
    <w:rsid w:val="009E0FAC"/>
    <w:rsid w:val="00A052CE"/>
    <w:rsid w:val="00A131D3"/>
    <w:rsid w:val="00A15A41"/>
    <w:rsid w:val="00A328AF"/>
    <w:rsid w:val="00A35F9C"/>
    <w:rsid w:val="00A50E11"/>
    <w:rsid w:val="00A60885"/>
    <w:rsid w:val="00A90095"/>
    <w:rsid w:val="00AC3A11"/>
    <w:rsid w:val="00AD3265"/>
    <w:rsid w:val="00AE0FD3"/>
    <w:rsid w:val="00AE3AFF"/>
    <w:rsid w:val="00AF0C0F"/>
    <w:rsid w:val="00B0103A"/>
    <w:rsid w:val="00B01BEE"/>
    <w:rsid w:val="00B14C36"/>
    <w:rsid w:val="00B21740"/>
    <w:rsid w:val="00B23EC9"/>
    <w:rsid w:val="00B51A05"/>
    <w:rsid w:val="00B83F2E"/>
    <w:rsid w:val="00B84D05"/>
    <w:rsid w:val="00B87960"/>
    <w:rsid w:val="00B92CE8"/>
    <w:rsid w:val="00B9333D"/>
    <w:rsid w:val="00BC33C5"/>
    <w:rsid w:val="00BC5414"/>
    <w:rsid w:val="00BE43A3"/>
    <w:rsid w:val="00BF3A9D"/>
    <w:rsid w:val="00C02E2C"/>
    <w:rsid w:val="00C201B3"/>
    <w:rsid w:val="00C31941"/>
    <w:rsid w:val="00C35F31"/>
    <w:rsid w:val="00C45170"/>
    <w:rsid w:val="00C523DA"/>
    <w:rsid w:val="00C6171C"/>
    <w:rsid w:val="00CB0246"/>
    <w:rsid w:val="00CC3B00"/>
    <w:rsid w:val="00CD0DD8"/>
    <w:rsid w:val="00CD57C8"/>
    <w:rsid w:val="00CE190F"/>
    <w:rsid w:val="00D06368"/>
    <w:rsid w:val="00D06E06"/>
    <w:rsid w:val="00D14D89"/>
    <w:rsid w:val="00D27198"/>
    <w:rsid w:val="00D41CF9"/>
    <w:rsid w:val="00D42E01"/>
    <w:rsid w:val="00D44B9C"/>
    <w:rsid w:val="00D516E2"/>
    <w:rsid w:val="00D5540E"/>
    <w:rsid w:val="00D64509"/>
    <w:rsid w:val="00D75337"/>
    <w:rsid w:val="00D846AB"/>
    <w:rsid w:val="00D930BF"/>
    <w:rsid w:val="00DB511D"/>
    <w:rsid w:val="00DC0057"/>
    <w:rsid w:val="00DC0E92"/>
    <w:rsid w:val="00DC116E"/>
    <w:rsid w:val="00DC41E2"/>
    <w:rsid w:val="00DD17F8"/>
    <w:rsid w:val="00DF44DF"/>
    <w:rsid w:val="00E03F61"/>
    <w:rsid w:val="00E06288"/>
    <w:rsid w:val="00E1259E"/>
    <w:rsid w:val="00E15C5E"/>
    <w:rsid w:val="00E4345D"/>
    <w:rsid w:val="00E53D4A"/>
    <w:rsid w:val="00E57E38"/>
    <w:rsid w:val="00E62AD1"/>
    <w:rsid w:val="00E85772"/>
    <w:rsid w:val="00E8631B"/>
    <w:rsid w:val="00E96276"/>
    <w:rsid w:val="00EC273F"/>
    <w:rsid w:val="00ED1380"/>
    <w:rsid w:val="00ED2C5B"/>
    <w:rsid w:val="00ED451B"/>
    <w:rsid w:val="00ED6097"/>
    <w:rsid w:val="00EE40A2"/>
    <w:rsid w:val="00EF57A7"/>
    <w:rsid w:val="00EF62D9"/>
    <w:rsid w:val="00F00F18"/>
    <w:rsid w:val="00F0351B"/>
    <w:rsid w:val="00F1357E"/>
    <w:rsid w:val="00F261EA"/>
    <w:rsid w:val="00F26771"/>
    <w:rsid w:val="00F31C7D"/>
    <w:rsid w:val="00F36794"/>
    <w:rsid w:val="00F41D17"/>
    <w:rsid w:val="00F50E4A"/>
    <w:rsid w:val="00F54F3F"/>
    <w:rsid w:val="00F86913"/>
    <w:rsid w:val="00FA0C4C"/>
    <w:rsid w:val="00FA4566"/>
    <w:rsid w:val="00FC7A2F"/>
    <w:rsid w:val="00FE1CAB"/>
    <w:rsid w:val="00FE530F"/>
    <w:rsid w:val="00FE6E1B"/>
    <w:rsid w:val="01286BFF"/>
    <w:rsid w:val="02D9C1EB"/>
    <w:rsid w:val="0378B3DE"/>
    <w:rsid w:val="10882F81"/>
    <w:rsid w:val="1C2275AA"/>
    <w:rsid w:val="1F8AE504"/>
    <w:rsid w:val="21D5F966"/>
    <w:rsid w:val="26669433"/>
    <w:rsid w:val="2BA59400"/>
    <w:rsid w:val="2C0D6CF7"/>
    <w:rsid w:val="324442FF"/>
    <w:rsid w:val="3591921D"/>
    <w:rsid w:val="3AA1B206"/>
    <w:rsid w:val="3D948EAA"/>
    <w:rsid w:val="405CC0D6"/>
    <w:rsid w:val="43460FF9"/>
    <w:rsid w:val="4698C057"/>
    <w:rsid w:val="4CFA85AA"/>
    <w:rsid w:val="5253C063"/>
    <w:rsid w:val="53509ED1"/>
    <w:rsid w:val="53EF90C4"/>
    <w:rsid w:val="55D5821D"/>
    <w:rsid w:val="5667C1A2"/>
    <w:rsid w:val="582C2F50"/>
    <w:rsid w:val="596B4E29"/>
    <w:rsid w:val="59B659C7"/>
    <w:rsid w:val="59F433E5"/>
    <w:rsid w:val="5B61923D"/>
    <w:rsid w:val="5DE09402"/>
    <w:rsid w:val="602CC6DE"/>
    <w:rsid w:val="6173FEE5"/>
    <w:rsid w:val="636D05C0"/>
    <w:rsid w:val="6652DBDD"/>
    <w:rsid w:val="66662C37"/>
    <w:rsid w:val="66CAD905"/>
    <w:rsid w:val="674C9636"/>
    <w:rsid w:val="69B3C047"/>
    <w:rsid w:val="6CABD7C3"/>
    <w:rsid w:val="6E1AEC88"/>
    <w:rsid w:val="6E2874F7"/>
    <w:rsid w:val="6F840FD8"/>
    <w:rsid w:val="75230BC9"/>
    <w:rsid w:val="755C731C"/>
    <w:rsid w:val="79282F9C"/>
    <w:rsid w:val="793BFB1F"/>
    <w:rsid w:val="7AC3FFFD"/>
    <w:rsid w:val="7C5FD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6566"/>
  <w15:docId w15:val="{403E6DC0-B089-4FA4-9BAD-3255E7E3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1870"/>
    <w:pPr>
      <w:ind w:left="720"/>
      <w:contextualSpacing/>
    </w:pPr>
  </w:style>
  <w:style w:type="table" w:styleId="TableGrid0">
    <w:name w:val="Table Grid"/>
    <w:basedOn w:val="TableNormal"/>
    <w:uiPriority w:val="39"/>
    <w:rsid w:val="00B5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C0E92"/>
  </w:style>
  <w:style w:type="character" w:styleId="Hyperlink">
    <w:name w:val="Hyperlink"/>
    <w:basedOn w:val="DefaultParagraphFont"/>
    <w:uiPriority w:val="99"/>
    <w:semiHidden/>
    <w:unhideWhenUsed/>
    <w:rsid w:val="001F3BEB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75230BC9"/>
    <w:pPr>
      <w:widowControl w:val="0"/>
    </w:pPr>
    <w:rPr>
      <w:rFonts w:ascii="Lato Light" w:eastAsia="Lato Light" w:hAnsi="Lato Light" w:cs="Lato Light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3F1FFC48A4F8A4C49D56B4E6D5B" ma:contentTypeVersion="18" ma:contentTypeDescription="Create a new document." ma:contentTypeScope="" ma:versionID="eecb1bb4ffd0a9be97272e0641e751ca">
  <xsd:schema xmlns:xsd="http://www.w3.org/2001/XMLSchema" xmlns:xs="http://www.w3.org/2001/XMLSchema" xmlns:p="http://schemas.microsoft.com/office/2006/metadata/properties" xmlns:ns2="e2d532d0-be23-4683-9d25-da1f89588a88" xmlns:ns3="52006772-ede5-4ae8-be3d-98b34ebd4dd9" targetNamespace="http://schemas.microsoft.com/office/2006/metadata/properties" ma:root="true" ma:fieldsID="1d4f0d19f69cf670ff7238f001cee7c5" ns2:_="" ns3:_="">
    <xsd:import namespace="e2d532d0-be23-4683-9d25-da1f89588a88"/>
    <xsd:import namespace="52006772-ede5-4ae8-be3d-98b34ebd4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32d0-be23-4683-9d25-da1f8958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fad647-e4af-4d14-896b-79895c662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6772-ede5-4ae8-be3d-98b34ebd4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ac9028-78d5-4dfa-9621-48605cd400f6}" ma:internalName="TaxCatchAll" ma:showField="CatchAllData" ma:web="52006772-ede5-4ae8-be3d-98b34ebd4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532d0-be23-4683-9d25-da1f89588a88">
      <Terms xmlns="http://schemas.microsoft.com/office/infopath/2007/PartnerControls"/>
    </lcf76f155ced4ddcb4097134ff3c332f>
    <TaxCatchAll xmlns="52006772-ede5-4ae8-be3d-98b34ebd4dd9" xsi:nil="true"/>
  </documentManagement>
</p:properties>
</file>

<file path=customXml/itemProps1.xml><?xml version="1.0" encoding="utf-8"?>
<ds:datastoreItem xmlns:ds="http://schemas.openxmlformats.org/officeDocument/2006/customXml" ds:itemID="{45C76AB8-49E3-40AF-95A5-E5F23A913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532d0-be23-4683-9d25-da1f89588a88"/>
    <ds:schemaRef ds:uri="52006772-ede5-4ae8-be3d-98b34ebd4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58395-9C21-46AF-945C-52ADB70B6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1E863-621C-4C22-99D0-56F023AE8F3F}">
  <ds:schemaRefs>
    <ds:schemaRef ds:uri="http://schemas.microsoft.com/office/2006/metadata/properties"/>
    <ds:schemaRef ds:uri="http://schemas.microsoft.com/office/infopath/2007/PartnerControls"/>
    <ds:schemaRef ds:uri="e2d532d0-be23-4683-9d25-da1f89588a88"/>
    <ds:schemaRef ds:uri="52006772-ede5-4ae8-be3d-98b34ebd4d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Clarke</dc:creator>
  <cp:keywords/>
  <cp:lastModifiedBy>Michelle Munro</cp:lastModifiedBy>
  <cp:revision>136</cp:revision>
  <dcterms:created xsi:type="dcterms:W3CDTF">2024-01-12T16:08:00Z</dcterms:created>
  <dcterms:modified xsi:type="dcterms:W3CDTF">2024-04-16T06:39:00Z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0x0101004FAA23F1FFC48A4F8A4C49D56B4E6D5B</vt:lpwstr>
  </property>
  <property fmtid="{D5CDD505-2E9C-101B-9397-08002B2CF9AE}" pid="3" name="MediaServiceImageTags">
    <vt:lpwstr/>
  </property>
</Properties>
</file>